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C9E29" w14:textId="77777777" w:rsidR="00395857" w:rsidRPr="00395857" w:rsidRDefault="00395857" w:rsidP="00395857">
      <w:pPr>
        <w:pStyle w:val="ac"/>
        <w:ind w:firstLine="567"/>
        <w:jc w:val="center"/>
        <w:rPr>
          <w:rFonts w:ascii="Times New Roman" w:eastAsia="Times New Roman" w:hAnsi="Times New Roman" w:cs="Times New Roman"/>
          <w:b/>
          <w:bCs/>
          <w:lang w:eastAsia="ru-RU"/>
        </w:rPr>
      </w:pPr>
      <w:r w:rsidRPr="00395857">
        <w:rPr>
          <w:rFonts w:ascii="Times New Roman" w:eastAsia="Times New Roman" w:hAnsi="Times New Roman" w:cs="Times New Roman"/>
          <w:b/>
          <w:bCs/>
          <w:lang w:eastAsia="ru-RU"/>
        </w:rPr>
        <w:t>ОФЕРТА НА ЗАКЛЮЧЕНИЕ АГЕНТСКОГО ДОГОВОРА</w:t>
      </w:r>
    </w:p>
    <w:p w14:paraId="6B3C5525"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049B6CDF" w14:textId="77777777" w:rsidR="00395857" w:rsidRPr="00F0148B" w:rsidRDefault="00395857" w:rsidP="00F0148B">
      <w:pPr>
        <w:pStyle w:val="ac"/>
        <w:ind w:left="7200"/>
        <w:jc w:val="both"/>
        <w:rPr>
          <w:rFonts w:ascii="Times New Roman" w:eastAsia="Times New Roman" w:hAnsi="Times New Roman" w:cs="Times New Roman"/>
          <w:sz w:val="20"/>
          <w:szCs w:val="16"/>
          <w:lang w:eastAsia="ru-RU"/>
        </w:rPr>
      </w:pPr>
      <w:r w:rsidRPr="00F0148B">
        <w:rPr>
          <w:rFonts w:ascii="Times New Roman" w:eastAsia="Times New Roman" w:hAnsi="Times New Roman" w:cs="Times New Roman"/>
          <w:sz w:val="20"/>
          <w:szCs w:val="16"/>
          <w:lang w:eastAsia="ru-RU"/>
        </w:rPr>
        <w:t>от «___» __________ 20__ г.</w:t>
      </w:r>
    </w:p>
    <w:p w14:paraId="59AC6760"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4606A8D7" w14:textId="769F4060"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Настоящий текст является Офертой на заключение агентского договора. Агентский договор определяет взаимоотношения между Обществом с ограниченной ответственностью «ФЛОРИСТ.РУ</w:t>
      </w:r>
      <w:r w:rsidR="00F0148B">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w:t>
      </w:r>
      <w:r w:rsidRPr="00395857">
        <w:rPr>
          <w:rFonts w:ascii="Times New Roman" w:eastAsia="Times New Roman" w:hAnsi="Times New Roman" w:cs="Times New Roman"/>
          <w:lang w:eastAsia="ru-RU"/>
        </w:rPr>
        <w:t>ЕГИОНАЛЬНАЯ СЕТЬ», именуемое в дальнейшем «АГЕНТ», в лице Директора Максимовой Татьяны Владимировны, действующего на основании Устава, именуемым в дальнейшем Агент, с одной стороны, и любым физическим или юридическим лицом, принявшим оферту, именуемым в дальнейшем Принципал, с другой стороны, совместно именуемые Стороны. После акцепта оферты Стороны считаются заключившими настоящий Договор.</w:t>
      </w:r>
    </w:p>
    <w:p w14:paraId="08880737" w14:textId="03F50409" w:rsidR="00395857" w:rsidRPr="00395857" w:rsidRDefault="00395857" w:rsidP="00395857">
      <w:pPr>
        <w:pStyle w:val="ac"/>
        <w:ind w:firstLine="567"/>
        <w:jc w:val="both"/>
        <w:rPr>
          <w:rFonts w:ascii="Times New Roman" w:eastAsia="Times New Roman" w:hAnsi="Times New Roman" w:cs="Times New Roman"/>
          <w:b/>
          <w:bCs/>
          <w:lang w:eastAsia="ru-RU"/>
        </w:rPr>
      </w:pPr>
      <w:r w:rsidRPr="00395857">
        <w:rPr>
          <w:rFonts w:ascii="Times New Roman" w:eastAsia="Times New Roman" w:hAnsi="Times New Roman" w:cs="Times New Roman"/>
          <w:b/>
          <w:bCs/>
          <w:lang w:eastAsia="ru-RU"/>
        </w:rPr>
        <w:t>Акцепт Оферты — полное и безоговорочное принятие публичной оферты Принципалом, посредством выполнения действий, связанных с оказанием Агентом услуг и (или) исполнения Принципалом поступившего от Агента заказа, и (или) ввода логина и пароля в Личном кабинете Принципала. Акцепт Оферты создает Договор Оферты.</w:t>
      </w:r>
    </w:p>
    <w:p w14:paraId="65898AEA"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68A32D37"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570A7AA2" w14:textId="77777777" w:rsidR="00395857" w:rsidRPr="00F0148B" w:rsidRDefault="00395857" w:rsidP="00B77C19">
      <w:pPr>
        <w:pStyle w:val="ac"/>
        <w:ind w:firstLine="567"/>
        <w:jc w:val="center"/>
        <w:rPr>
          <w:rFonts w:ascii="Times New Roman" w:eastAsia="Times New Roman" w:hAnsi="Times New Roman" w:cs="Times New Roman"/>
          <w:b/>
          <w:bCs/>
          <w:lang w:eastAsia="ru-RU"/>
        </w:rPr>
      </w:pPr>
      <w:r w:rsidRPr="00F0148B">
        <w:rPr>
          <w:rFonts w:ascii="Times New Roman" w:eastAsia="Times New Roman" w:hAnsi="Times New Roman" w:cs="Times New Roman"/>
          <w:b/>
          <w:bCs/>
          <w:lang w:eastAsia="ru-RU"/>
        </w:rPr>
        <w:t>Термины и определения:</w:t>
      </w:r>
    </w:p>
    <w:p w14:paraId="480F8905" w14:textId="77777777" w:rsidR="00395857" w:rsidRPr="00395857" w:rsidRDefault="00395857" w:rsidP="00F12EAE">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В целях единого понимания данного договора термины, приведенные ниже, применяются в следующем значении:</w:t>
      </w:r>
    </w:p>
    <w:p w14:paraId="17085B70" w14:textId="5A9CFFA1"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Оферта</w:t>
      </w:r>
      <w:r w:rsidRPr="00395857">
        <w:rPr>
          <w:rFonts w:ascii="Times New Roman" w:eastAsia="Times New Roman" w:hAnsi="Times New Roman" w:cs="Times New Roman"/>
          <w:lang w:eastAsia="ru-RU"/>
        </w:rPr>
        <w:t xml:space="preserve">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настоящий документ, предлагающий заключить Агентский договор и содержащий его условия, опубликованный в личном кабинете Принципала на сайте Агента</w:t>
      </w:r>
    </w:p>
    <w:p w14:paraId="36A88A44" w14:textId="404C6F32"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Сайт Агента</w:t>
      </w:r>
      <w:r w:rsidRPr="00395857">
        <w:rPr>
          <w:rFonts w:ascii="Times New Roman" w:eastAsia="Times New Roman" w:hAnsi="Times New Roman" w:cs="Times New Roman"/>
          <w:lang w:eastAsia="ru-RU"/>
        </w:rPr>
        <w:t xml:space="preserve">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сайт, размещенный в сети </w:t>
      </w:r>
      <w:r w:rsidR="00F12EAE">
        <w:rPr>
          <w:rFonts w:ascii="Times New Roman" w:eastAsia="Times New Roman" w:hAnsi="Times New Roman" w:cs="Times New Roman"/>
          <w:lang w:eastAsia="ru-RU"/>
        </w:rPr>
        <w:t>И</w:t>
      </w:r>
      <w:r w:rsidRPr="00395857">
        <w:rPr>
          <w:rFonts w:ascii="Times New Roman" w:eastAsia="Times New Roman" w:hAnsi="Times New Roman" w:cs="Times New Roman"/>
          <w:lang w:eastAsia="ru-RU"/>
        </w:rPr>
        <w:t xml:space="preserve">нтернет по адресу https://www.florist.ru. </w:t>
      </w:r>
    </w:p>
    <w:p w14:paraId="7ACD1D7A" w14:textId="63C792EA"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Личный кабинет</w:t>
      </w:r>
      <w:r w:rsidRPr="00395857">
        <w:rPr>
          <w:rFonts w:ascii="Times New Roman" w:eastAsia="Times New Roman" w:hAnsi="Times New Roman" w:cs="Times New Roman"/>
          <w:lang w:eastAsia="ru-RU"/>
        </w:rPr>
        <w:t xml:space="preserve">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специальный раздел сайта и/или мобильного приложения, предназначенный для управление ассортиментом Принципала, информации о нем и об условиях его работы. Доступ в Личный кабинет осуществляется по логину и паролю.</w:t>
      </w:r>
    </w:p>
    <w:p w14:paraId="29F0DC2A" w14:textId="08F21D9E"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Договор</w:t>
      </w:r>
      <w:r w:rsidRPr="00395857">
        <w:rPr>
          <w:rFonts w:ascii="Times New Roman" w:eastAsia="Times New Roman" w:hAnsi="Times New Roman" w:cs="Times New Roman"/>
          <w:lang w:eastAsia="ru-RU"/>
        </w:rPr>
        <w:t xml:space="preserve">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возмездный договор между Агентом и Принципалом на выполнение Агентом фактических и юридических действий по поручению Принципала, который заключается посредством Акцепта Оферты.</w:t>
      </w:r>
    </w:p>
    <w:p w14:paraId="183B0111" w14:textId="7C14C9CF"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Заказчик</w:t>
      </w:r>
      <w:r w:rsidRPr="00395857">
        <w:rPr>
          <w:rFonts w:ascii="Times New Roman" w:eastAsia="Times New Roman" w:hAnsi="Times New Roman" w:cs="Times New Roman"/>
          <w:lang w:eastAsia="ru-RU"/>
        </w:rPr>
        <w:t xml:space="preserve"> (покупатель)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любое лицо (гражданин, индивидуальный предприниматель либо юридическое лицо), которое оформляя заказ (именуемый в дальнейшем «Заказ») на доставку Товаров, информация о которых размещена на «Интернет-сайте», принимает предложение о заключении Договора оказания услуг по доставке цветов и подарков.</w:t>
      </w:r>
    </w:p>
    <w:p w14:paraId="2AA4996E" w14:textId="7231B30C"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Заказ</w:t>
      </w:r>
      <w:r w:rsidRPr="00395857">
        <w:rPr>
          <w:rFonts w:ascii="Times New Roman" w:eastAsia="Times New Roman" w:hAnsi="Times New Roman" w:cs="Times New Roman"/>
          <w:lang w:eastAsia="ru-RU"/>
        </w:rPr>
        <w:t xml:space="preserve"> </w:t>
      </w:r>
      <w:r w:rsidR="00B77C1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представляет собой совокупность заказанных цветочных букетов, композиций и подарков с доставкой Получателям. </w:t>
      </w:r>
    </w:p>
    <w:p w14:paraId="079EE9E8" w14:textId="73058D2C"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Букет</w:t>
      </w:r>
      <w:r w:rsidRPr="00395857">
        <w:rPr>
          <w:rFonts w:ascii="Times New Roman" w:eastAsia="Times New Roman" w:hAnsi="Times New Roman" w:cs="Times New Roman"/>
          <w:lang w:eastAsia="ru-RU"/>
        </w:rPr>
        <w:t xml:space="preserve"> </w:t>
      </w:r>
      <w:r w:rsidR="00B77C19">
        <w:rPr>
          <w:rFonts w:ascii="Times New Roman" w:eastAsia="Times New Roman" w:hAnsi="Times New Roman" w:cs="Times New Roman"/>
          <w:lang w:eastAsia="ru-RU"/>
        </w:rPr>
        <w:t xml:space="preserve">— </w:t>
      </w:r>
      <w:r w:rsidRPr="00395857">
        <w:rPr>
          <w:rFonts w:ascii="Times New Roman" w:eastAsia="Times New Roman" w:hAnsi="Times New Roman" w:cs="Times New Roman"/>
          <w:lang w:eastAsia="ru-RU"/>
        </w:rPr>
        <w:t xml:space="preserve">букет из цветочной продукции, составляющей единую позицию и выбранную Заказчиком из предложенного ассортимента товаров интернет-магазина </w:t>
      </w:r>
    </w:p>
    <w:p w14:paraId="76800DB2" w14:textId="04A45EEE"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Товар</w:t>
      </w:r>
      <w:r w:rsidRPr="00395857">
        <w:rPr>
          <w:rFonts w:ascii="Times New Roman" w:eastAsia="Times New Roman" w:hAnsi="Times New Roman" w:cs="Times New Roman"/>
          <w:lang w:eastAsia="ru-RU"/>
        </w:rPr>
        <w:t xml:space="preserve"> </w:t>
      </w:r>
      <w:r w:rsidR="00B77C1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перечень наименований ассортимента, представленный на официальном интернет-сайте.</w:t>
      </w:r>
    </w:p>
    <w:p w14:paraId="299A4A25" w14:textId="04600E56"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Получатель</w:t>
      </w:r>
      <w:r w:rsidRPr="00395857">
        <w:rPr>
          <w:rFonts w:ascii="Times New Roman" w:eastAsia="Times New Roman" w:hAnsi="Times New Roman" w:cs="Times New Roman"/>
          <w:lang w:eastAsia="ru-RU"/>
        </w:rPr>
        <w:t xml:space="preserve"> </w:t>
      </w:r>
      <w:r w:rsidR="00B77C1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указанные Покупателем лица, принимающие доставленный товар.</w:t>
      </w:r>
    </w:p>
    <w:p w14:paraId="1F1B3740" w14:textId="6BC58196" w:rsidR="00395857" w:rsidRPr="00395857" w:rsidRDefault="00395857" w:rsidP="00F12EAE">
      <w:pPr>
        <w:pStyle w:val="ac"/>
        <w:jc w:val="both"/>
        <w:rPr>
          <w:rFonts w:ascii="Times New Roman" w:eastAsia="Times New Roman" w:hAnsi="Times New Roman" w:cs="Times New Roman"/>
          <w:lang w:eastAsia="ru-RU"/>
        </w:rPr>
      </w:pPr>
      <w:r w:rsidRPr="00F12EAE">
        <w:rPr>
          <w:rFonts w:ascii="Times New Roman" w:eastAsia="Times New Roman" w:hAnsi="Times New Roman" w:cs="Times New Roman"/>
          <w:b/>
          <w:bCs/>
          <w:lang w:eastAsia="ru-RU"/>
        </w:rPr>
        <w:t>Цветочная продукция</w:t>
      </w:r>
      <w:r w:rsidRPr="00395857">
        <w:rPr>
          <w:rFonts w:ascii="Times New Roman" w:eastAsia="Times New Roman" w:hAnsi="Times New Roman" w:cs="Times New Roman"/>
          <w:lang w:eastAsia="ru-RU"/>
        </w:rPr>
        <w:t xml:space="preserve"> </w:t>
      </w:r>
      <w:r w:rsidR="00F12EAE">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свежие срезанные цветы, зелень, растения, декоративная флористическая продукция, флористические материалы, горшечные растения, аксессуары из природных или искусственных материалов, применяемые для создания Букета.</w:t>
      </w:r>
    </w:p>
    <w:p w14:paraId="72234280"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4DBB27CD"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1FF2D4B1" w14:textId="1ABD7165" w:rsidR="00395857" w:rsidRPr="00F12EAE" w:rsidRDefault="00395857" w:rsidP="00F12EAE">
      <w:pPr>
        <w:pStyle w:val="ac"/>
        <w:ind w:firstLine="567"/>
        <w:jc w:val="center"/>
        <w:rPr>
          <w:rFonts w:ascii="Times New Roman" w:eastAsia="Times New Roman" w:hAnsi="Times New Roman" w:cs="Times New Roman"/>
          <w:b/>
          <w:bCs/>
          <w:lang w:eastAsia="ru-RU"/>
        </w:rPr>
      </w:pPr>
      <w:r w:rsidRPr="00F12EAE">
        <w:rPr>
          <w:rFonts w:ascii="Times New Roman" w:eastAsia="Times New Roman" w:hAnsi="Times New Roman" w:cs="Times New Roman"/>
          <w:b/>
          <w:bCs/>
          <w:lang w:eastAsia="ru-RU"/>
        </w:rPr>
        <w:t>1.Предмет и цели Договора</w:t>
      </w:r>
    </w:p>
    <w:p w14:paraId="41D64F63" w14:textId="281E9A0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1.1. Агент, руководствуясь имеющейся информацией о состоянии рынка цветов и сопутствующих подарков, в рамках настоящего Договора обязуется за вознаграждение осуществлять поиск покупателей цветов (букетов) и/или других подарков (далее - Товар), заключать с покупателями Договоры купли-продажи и получать от них оплату, а Принципал обязуется совершить необходимые фактические действия по надлежащему выполнению заключенных Агентом договоров с покупателями.</w:t>
      </w:r>
    </w:p>
    <w:p w14:paraId="55B04E9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lastRenderedPageBreak/>
        <w:t>1.2. В рамках исполнения настоящего Договора Агент размещает на интернет-сайте www.florist.ru (далее - интернет-сайт) ассортимент Товара с указанием цены и сроков доставки Товара, а также обеспечивает возможность покупателям оформить Заказ на указанном интернет-сайте или по телефону и осуществить оплату.</w:t>
      </w:r>
    </w:p>
    <w:p w14:paraId="67C32D6C"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1.3. Агент вправе заключать аналогичные агентские договоры с третьими лицами.</w:t>
      </w:r>
    </w:p>
    <w:p w14:paraId="45B2882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1.4. Стороны при исполнении настоящего Договора руководствуются принципами добросовестности, разумности, надлежащего исполнения взятых на себя обязательств, принимая во внимание взаимную заинтересованность в долгосрочном сотрудничестве.</w:t>
      </w:r>
    </w:p>
    <w:p w14:paraId="6D1D82E0"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1.5. Все права и обязанности по сделкам, совершенным Агентом от своего имени, но за счет Принципала, возникают непосредственно у Агента, независимо от того, что Принципал вступает с третьими лицами в непосредственные отношения по исполнению заключенных Агентом договоров.</w:t>
      </w:r>
    </w:p>
    <w:p w14:paraId="2032B540"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1.6. К настоящему Договору применяются общие положения об обязательствах и договорах (глава 27 Гражданского кодекса РФ), нормы о договоре комиссии (глава 51 ГК РФ) и агентском договоре (глава 52 ГК РФ).</w:t>
      </w:r>
    </w:p>
    <w:p w14:paraId="5460250D"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077A4489"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78A3E2F4" w14:textId="77777777" w:rsidR="00395857" w:rsidRPr="00C271F6" w:rsidRDefault="00395857" w:rsidP="00C271F6">
      <w:pPr>
        <w:pStyle w:val="ac"/>
        <w:ind w:firstLine="567"/>
        <w:jc w:val="center"/>
        <w:rPr>
          <w:rFonts w:ascii="Times New Roman" w:eastAsia="Times New Roman" w:hAnsi="Times New Roman" w:cs="Times New Roman"/>
          <w:b/>
          <w:bCs/>
          <w:lang w:eastAsia="ru-RU"/>
        </w:rPr>
      </w:pPr>
      <w:r w:rsidRPr="00C271F6">
        <w:rPr>
          <w:rFonts w:ascii="Times New Roman" w:eastAsia="Times New Roman" w:hAnsi="Times New Roman" w:cs="Times New Roman"/>
          <w:b/>
          <w:bCs/>
          <w:lang w:eastAsia="ru-RU"/>
        </w:rPr>
        <w:t>2. Права и обязанности Агента</w:t>
      </w:r>
    </w:p>
    <w:p w14:paraId="4246AAC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 Агент в соответствии с настоящим Договором обязуется:</w:t>
      </w:r>
    </w:p>
    <w:p w14:paraId="2C12126C"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2.1.1. Самостоятельно и по своему усмотрению осуществлять коммерческую, рекламную и маркетинговую работу по привлечению Покупателей Товаров; </w:t>
      </w:r>
    </w:p>
    <w:p w14:paraId="4C597E5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2.1.2. Обеспечивать функционирование интернет-сайта в круглосуточном режиме с предоставлением возможности потенциальным Покупателям оформить Заказ, стремясь к сокращению времени технических перерывов для проведения профилактических работ;</w:t>
      </w:r>
    </w:p>
    <w:p w14:paraId="204FD56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2.1.3. Размещать на интернет-сайте оферту и всю необходимую информацию о порядке размещения и выполнения Заказа на Товар, а также фотографии и описание Товара. Художественное оформление фотографий Товара определяется усмотрением Агента;</w:t>
      </w:r>
    </w:p>
    <w:p w14:paraId="31BA7A1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2.1.4. Заключать договоры купли-продажи Товара по цене, не ниже согласованной в соответствии со ст.4 Договора;</w:t>
      </w:r>
    </w:p>
    <w:p w14:paraId="59EA2AC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2.1.5. Принимать и обрабатывать Заказы Покупателей, в том числе при необходимости, осуществлять проверку контактных данных и иной указанной в Заказе информации о Покупателе;</w:t>
      </w:r>
    </w:p>
    <w:p w14:paraId="0778FD00"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2.1.6. Сообщать Принципалу путем размещения в личном кабинете на сайте Агента, либо по телефону, электронной почте или иным способом дату выполнения Заказа, поступившего от Покупателя, адрес Получателя, количество и характеристики Товара, подлежащих доставке согласно Заказу Покупателя, и иную полученную от Покупателя информацию, необходимую для выполнения Заказа;</w:t>
      </w:r>
    </w:p>
    <w:p w14:paraId="478EAC8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2.1.7. Участвовать в расчетах за Товар, принимая денежные средства от Покупателей в порядке, указанном на интернет-сайте, а также принимая все возможные меры к установлению фактов недобросовестных действий при осуществлении платежей;</w:t>
      </w:r>
    </w:p>
    <w:p w14:paraId="477CEA5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2.1.8. Перечислять Принципалу полагающиеся ему денежные средства в сроки и на условиях, установленных настоящим Договором;</w:t>
      </w:r>
    </w:p>
    <w:p w14:paraId="1E35FF4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2.1.9. Предоставлять Принципалу информацию об отмененных или отложенных Заказах Покупателей;</w:t>
      </w:r>
    </w:p>
    <w:p w14:paraId="188EA56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2.1.10. Информировать Покупателя о выполнении Заказа;</w:t>
      </w:r>
    </w:p>
    <w:p w14:paraId="336B2D4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2.1.11. Вести учет исполнения настоящего Договора и своевременно предоставлять Принципалу Отчеты о своей деятельности в порядке, предусмотренном статьей 5 настоящего Договора;</w:t>
      </w:r>
    </w:p>
    <w:p w14:paraId="31B457E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2.1.12. В случае получения претензии от Покупателя относительно качества, ассортимента, сроков доставки Товара, в сроки, указанные в настоящем Договоре, уведомить об этом Принципала;</w:t>
      </w:r>
    </w:p>
    <w:p w14:paraId="6E9E113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2.1.13. Не разглашать конфиденциальную информацию, относящуюся к деятельности Сторон в рамках настоящего Договора;</w:t>
      </w:r>
    </w:p>
    <w:p w14:paraId="410736F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lastRenderedPageBreak/>
        <w:t xml:space="preserve">2.1.14. Нести иные обязанности, возложенные на него настоящим Договором или законодательством РФ. </w:t>
      </w:r>
    </w:p>
    <w:p w14:paraId="4CD4360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2.2. Согласно настоящему Договору, Агент вправе: </w:t>
      </w:r>
    </w:p>
    <w:p w14:paraId="0429D9BB"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2.2.1. Требовать от Принципала исполнения принятых им по настоящему Договору обязательств;</w:t>
      </w:r>
    </w:p>
    <w:p w14:paraId="549281F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2.2.2. Предоставлять Принципалу рекомендации по ассортименту и цене Товара;</w:t>
      </w:r>
    </w:p>
    <w:p w14:paraId="1390F94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2.2.3. Разрабатывать и проводить рекламные мероприятия и акции в целях увеличения объемов продаж Товаров;</w:t>
      </w:r>
    </w:p>
    <w:p w14:paraId="3BB83877"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2.2.4. Требовать от Принципала возмещения убытков, причиненных ему в связи с доставкой конечным Получателям некачественного Товара, нарушением сроков и условий доставки Товара;</w:t>
      </w:r>
    </w:p>
    <w:p w14:paraId="255B09F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2.2.5. Агент пользуется иными правами, предоставленными ему настоящим Договором и законодательством РФ.</w:t>
      </w:r>
    </w:p>
    <w:p w14:paraId="309B2A2B"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4BAD85BE"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5AF0A6DC" w14:textId="08CA6E77" w:rsidR="00395857" w:rsidRPr="00C271F6" w:rsidRDefault="00395857" w:rsidP="00C271F6">
      <w:pPr>
        <w:pStyle w:val="ac"/>
        <w:ind w:firstLine="567"/>
        <w:jc w:val="center"/>
        <w:rPr>
          <w:rFonts w:ascii="Times New Roman" w:eastAsia="Times New Roman" w:hAnsi="Times New Roman" w:cs="Times New Roman"/>
          <w:b/>
          <w:bCs/>
          <w:lang w:eastAsia="ru-RU"/>
        </w:rPr>
      </w:pPr>
      <w:r w:rsidRPr="00C271F6">
        <w:rPr>
          <w:rFonts w:ascii="Times New Roman" w:eastAsia="Times New Roman" w:hAnsi="Times New Roman" w:cs="Times New Roman"/>
          <w:b/>
          <w:bCs/>
          <w:lang w:eastAsia="ru-RU"/>
        </w:rPr>
        <w:t>3.</w:t>
      </w:r>
      <w:r w:rsidR="00C271F6">
        <w:rPr>
          <w:rFonts w:ascii="Times New Roman" w:eastAsia="Times New Roman" w:hAnsi="Times New Roman" w:cs="Times New Roman"/>
          <w:b/>
          <w:bCs/>
          <w:lang w:val="en-US" w:eastAsia="ru-RU"/>
        </w:rPr>
        <w:t xml:space="preserve"> </w:t>
      </w:r>
      <w:r w:rsidRPr="00C271F6">
        <w:rPr>
          <w:rFonts w:ascii="Times New Roman" w:eastAsia="Times New Roman" w:hAnsi="Times New Roman" w:cs="Times New Roman"/>
          <w:b/>
          <w:bCs/>
          <w:lang w:eastAsia="ru-RU"/>
        </w:rPr>
        <w:t>Права и обязанности Принципала</w:t>
      </w:r>
    </w:p>
    <w:p w14:paraId="5D3E21C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 В целях выполнения своих обязательств по настоящему Договору Принципал обязуется:</w:t>
      </w:r>
    </w:p>
    <w:p w14:paraId="33A2EA0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3.1.1. Надлежащим образом выполнять принятые на себя обязательства в соответствии с действующим законодательством РФ, настоящим Договором и Заказом Покупателя, сведения о котором поступили от Агента; </w:t>
      </w:r>
    </w:p>
    <w:p w14:paraId="0BF89F0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3.1.2. Нести все затраты, связанные с выполнением Заказа Покупателя (закупка Товара, транспортные затраты на доставку);</w:t>
      </w:r>
    </w:p>
    <w:p w14:paraId="5BF9A7E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3.1.3. Незамедлительно уведомлять Агента об изменении ассортимента Товара, об отсутствии определенного вида Товара на складе путем изменений в личном кабинете (когда применимо); </w:t>
      </w:r>
    </w:p>
    <w:p w14:paraId="13AA68DD"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3.1.4. Принципал обязуется использовать для выполнения заказа свежую цветочную продукцию, не имеющую признаков увядания и порчи, без лома. Вид, цвета и оттенки цветочной продукции должны соответствовать указанным в заказе, на любые изменения Принципал должен получить согласие Агента. Дополнительные товары должны иметь действующие сроки годности (где применимо), быть новыми, не иметь брака, Принципал должен стремиться к максимальному соответствию доставляемых дополнительных товаров товарам, указанным в Заказе.</w:t>
      </w:r>
    </w:p>
    <w:p w14:paraId="0B859F0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3.1.5. При получении от Агента информации об условиях исполнения конкретного Заказа незамедлительно проверить наличие Товара, возможность осуществить доставку по указанному адресу в назначенный срок, подтвердив в течение 15 минут возможность выполнения Заказа на согласованных условиях, либо сообщить о невозможности выполнения заказа. Информировать своевременно Агента по его запросу о статусе Заказа до завершения исполнения Заказа. </w:t>
      </w:r>
    </w:p>
    <w:p w14:paraId="2031D67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3.1.6. Оперативно уведомлять Агента о исполнении Заказа путем соответствующих отметок в личном кабинете. </w:t>
      </w:r>
    </w:p>
    <w:p w14:paraId="32FD325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3.1.7. Осуществлять доставку Товара по адресам, в ассортименте, количестве и в сроки, ранее согласованные с Агентом путем размещения информации в личном кабинете или иным способом; </w:t>
      </w:r>
    </w:p>
    <w:p w14:paraId="3680829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3.1.8. Соблюдать общепринятые нормы и предъявляемые Агентом конкретные требования и указания в отношении вида, качества и упаковки доставляемых Принципалом Товаров; </w:t>
      </w:r>
    </w:p>
    <w:p w14:paraId="7B1F2FB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3.1.9 Использовать, при наличии, элементы брендирования Агента, включая фирменную одежду курьеров. Не распространять и не использовать при выполнении заказа или выкладке товаров на сайт любую рекламную информацию (в том числе в одежде курьера, оформлении машины, на изображениях товаров, в их названии и описании), а также элементы фирменного стиля, логотипы, наименования и другие обозначения, указывающие не бренд и организацию иную, чем Агента</w:t>
      </w:r>
    </w:p>
    <w:p w14:paraId="7676CDFB" w14:textId="395ABFAD" w:rsidR="00395857" w:rsidRPr="00395857" w:rsidRDefault="00395857" w:rsidP="00C271F6">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3.1.10. Оперативно сообщать Агенту об изменении любой информации, имеющей к нему отношение и способной повлиять на исполнение Принципалом своих обязательств по настоящему Договору, в том числе об изменении места своего нахождения, смене единоличного исполнительного органа, введение в отношении Принципала процедуры несостоятельности (банкротства), принятии решения о реорганизации или ликвидации, смене номера контактного </w:t>
      </w:r>
      <w:r w:rsidRPr="00395857">
        <w:rPr>
          <w:rFonts w:ascii="Times New Roman" w:eastAsia="Times New Roman" w:hAnsi="Times New Roman" w:cs="Times New Roman"/>
          <w:lang w:eastAsia="ru-RU"/>
        </w:rPr>
        <w:lastRenderedPageBreak/>
        <w:t>телефона, адреса электронной почты и т.п. Соответствующее сообщение осуществляется до даты указанных изменений.</w:t>
      </w:r>
    </w:p>
    <w:p w14:paraId="46C9071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3.1.11. Сообщать об изменении графика работы и иной указанной в личном кабинете информации путем самостоятельного внесения изменений в информацию в личном кабинете (где применимо).</w:t>
      </w:r>
    </w:p>
    <w:p w14:paraId="2922401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3.1.12. Предупреждать Агента о предстоящем прекращении или приостановке работы не менее, чем за 1 месяц.</w:t>
      </w:r>
    </w:p>
    <w:p w14:paraId="2201B5C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3.1.13. Назначить одного из сотрудников ответственным за взаимодействие с Агентом на время действия Договора и незамедлительно уведомлять Агента о смене ответственного лица;</w:t>
      </w:r>
    </w:p>
    <w:p w14:paraId="36A78410"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3.1.14. В случае нарушения Принципалом условий доставки, доставки некачественного Товара либо совершения иных действий, повлекших обоснованную претензию Агента, Принципал обязан компенсировать все затраты Агента по урегулированию данной претензии за счет Принципала.</w:t>
      </w:r>
    </w:p>
    <w:p w14:paraId="53821B7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3.1.15. Выплачивать вознаграждение в размере и порядке, предусмотренном настоящим Договором;</w:t>
      </w:r>
    </w:p>
    <w:p w14:paraId="4163E91D"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3.1.16. Принимать Отчеты Агента;</w:t>
      </w:r>
    </w:p>
    <w:p w14:paraId="30F2CB50"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3.1.17. Не вмешиваться в коммерческую и маркетинговую деятельность Агента по привлечению покупателей Товара. </w:t>
      </w:r>
    </w:p>
    <w:p w14:paraId="6D6E845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3.1.18. Не разглашать конфиденциальную информацию, относящуюся к деятельности Сторон в рамках настоящего Договора;</w:t>
      </w:r>
    </w:p>
    <w:p w14:paraId="43D8EED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3.1.19. Нести иные обязанности, возложенные на него настоящим Договором или законодательством РФ.</w:t>
      </w:r>
    </w:p>
    <w:p w14:paraId="744FFFD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3.2. В соответствии с настоящим Договором Принципал вправе:</w:t>
      </w:r>
    </w:p>
    <w:p w14:paraId="3C1651A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3.2.1. Требовать перечисления причитающихся ему денежных средств, полученных Агентом от Покупателей Товаров, на свой расчетный счет и предоставления Отчета Агента в сроки и на условиях, установленных настоящим Договором;</w:t>
      </w:r>
    </w:p>
    <w:p w14:paraId="3F47C51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3.2.2. Представлять Агенту возражения на ежемесячный Отчет о его деятельности в сроки, указанные в настоящем Договоре;</w:t>
      </w:r>
    </w:p>
    <w:p w14:paraId="3F60F77F"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3.2.3. Принципал пользуется иными правами, предоставленными ему настоящим Договором и законодательством РФ.</w:t>
      </w:r>
    </w:p>
    <w:p w14:paraId="06038B7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 3.3. Принципал имеет право размещать на сайте Агента объекты интеллектуальной собственности (фотоизображения, тексты, логотипы). Принципал гарантирует, что все вопросы, касающиеся размещения на сайте Агента объектов авторских и иных смежных прав третьих лиц, содержащиеся в предоставленных им материалах, и отношения с их правообладателями урегулированы Принципалом в установленном законодательством РФ порядке. Если в процессе исполнения договора выяснится, что Принципалом были нарушены авторские и иные смежные права третьих лиц, последний самостоятельно и за свой счет обязуется урегулировать отношения с правообладателями этих прав. Принципал гарантирует возмещение Агенту всех документально подтвержденных убытков, в случае предъявления к последнему претензий в связи с нарушением Принципалом настоящей гарантии, в том числе, штрафные санкции, примененные к Агенту компетентными органами.</w:t>
      </w:r>
    </w:p>
    <w:p w14:paraId="510952C1"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6DB894BF"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5D2F4D09" w14:textId="77777777" w:rsidR="00395857" w:rsidRPr="009D4882" w:rsidRDefault="00395857" w:rsidP="009D4882">
      <w:pPr>
        <w:pStyle w:val="ac"/>
        <w:ind w:firstLine="567"/>
        <w:jc w:val="center"/>
        <w:rPr>
          <w:rFonts w:ascii="Times New Roman" w:eastAsia="Times New Roman" w:hAnsi="Times New Roman" w:cs="Times New Roman"/>
          <w:b/>
          <w:bCs/>
          <w:lang w:eastAsia="ru-RU"/>
        </w:rPr>
      </w:pPr>
      <w:r w:rsidRPr="009D4882">
        <w:rPr>
          <w:rFonts w:ascii="Times New Roman" w:eastAsia="Times New Roman" w:hAnsi="Times New Roman" w:cs="Times New Roman"/>
          <w:b/>
          <w:bCs/>
          <w:lang w:eastAsia="ru-RU"/>
        </w:rPr>
        <w:t>4. Цена Товара. Порядок определения вознаграждения Агента</w:t>
      </w:r>
    </w:p>
    <w:p w14:paraId="7AAB309A" w14:textId="645E276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4.1. Цена реализации Товара Покупателю не может быть ниже стоимости Товара, согласованной с Принципалом. Стоимость Товара, согласованная с Принципалом, за минусом вознаграждения Агента, подлежит перечислению Принципалу.</w:t>
      </w:r>
      <w:r w:rsidR="009D4882">
        <w:rPr>
          <w:rFonts w:ascii="Times New Roman" w:eastAsia="Times New Roman" w:hAnsi="Times New Roman" w:cs="Times New Roman"/>
          <w:lang w:val="en-US" w:eastAsia="ru-RU"/>
        </w:rPr>
        <w:t xml:space="preserve"> </w:t>
      </w:r>
      <w:r w:rsidRPr="00395857">
        <w:rPr>
          <w:rFonts w:ascii="Times New Roman" w:eastAsia="Times New Roman" w:hAnsi="Times New Roman" w:cs="Times New Roman"/>
          <w:lang w:eastAsia="ru-RU"/>
        </w:rPr>
        <w:t>Агент вправе запросить подтверждения закупочных цен Принципала. Принципал для подтверждения закупочной цены предоставляет прайсы и/или товарные накладные.</w:t>
      </w:r>
    </w:p>
    <w:p w14:paraId="14747816" w14:textId="157AC59E"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4.1.1 За период доставки с 23:00 до 6:59 утра Принципал может согласовать дополнительную сумму к оплате, которую Агент сможет выплатить Принципалу после получения доплаты от клиента. Сумма доплаты не может превышать 300 рублей.</w:t>
      </w:r>
    </w:p>
    <w:p w14:paraId="532FAC7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lastRenderedPageBreak/>
        <w:t xml:space="preserve">4.1.2 При указании цен на Товар, доставку, иные сопутствующие услуги не указывать цены выше, чем при продаже товара или предоставлении подобных услуг иначе, чем при участии Агента. </w:t>
      </w:r>
    </w:p>
    <w:p w14:paraId="66F7840D" w14:textId="21FC0A3A"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4.1.3. При необходимости осуществить доставку по адресу, находящемуся в отдаленной территории, стоимость доставки подлежит предварительному согласованию Агентом с Принципалом, при этом стоимость доставки за пределы населенного пункта не может превышать 20 руб./км и расстояние измеряется от пересечения границы населенного пункта с кратчайшим маршрутом от местонахождения Принципала до адреса доставки.</w:t>
      </w:r>
    </w:p>
    <w:p w14:paraId="4091E37B" w14:textId="5D212604"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4.2. Сроки начала и окончания действия конкретных цен на стандартизированные товары согласуются Сторонами применительно к каждому изменению цен, учитывая сезонность иные объективные факторы. Стороны определяют своих представителей, которые будут оперативно отслеживать и корректировать изменение цен на стандартизированные товары, своевременно обмениваясь информацией.</w:t>
      </w:r>
    </w:p>
    <w:p w14:paraId="37D0A9B8" w14:textId="5BBC443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4.3. Принципал не имеет права в одностороннем порядке изменять согласованную стоимость на стандартизированные товары, установленную в соответствии с </w:t>
      </w:r>
      <w:proofErr w:type="spellStart"/>
      <w:r w:rsidRPr="00395857">
        <w:rPr>
          <w:rFonts w:ascii="Times New Roman" w:eastAsia="Times New Roman" w:hAnsi="Times New Roman" w:cs="Times New Roman"/>
          <w:lang w:eastAsia="ru-RU"/>
        </w:rPr>
        <w:t>п.п</w:t>
      </w:r>
      <w:proofErr w:type="spellEnd"/>
      <w:r w:rsidRPr="00395857">
        <w:rPr>
          <w:rFonts w:ascii="Times New Roman" w:eastAsia="Times New Roman" w:hAnsi="Times New Roman" w:cs="Times New Roman"/>
          <w:lang w:eastAsia="ru-RU"/>
        </w:rPr>
        <w:t>. 4.1.-4.2. Договора. Стороны могут согласовать особые условия для конкретного Заказа Покупателя.</w:t>
      </w:r>
    </w:p>
    <w:p w14:paraId="5B0BCEFC" w14:textId="6091C6D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4.4. Стоимость Товаров, согласованная Сторонами, не должна разглашаться третьим лицам и является конфиденциальной информацией.</w:t>
      </w:r>
    </w:p>
    <w:p w14:paraId="6F107CE6" w14:textId="5387517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4.5. Если Агент заключает договор с Покупателем по цене, ниже согласованной с Принципалом, он обязан возместить последнему разницу в цене, если не докажет, что у него не было возможности продать Товар по согласованной с Принципалом стоимости и продажа по более низкой цене предупредила возникновение у Принципала еще больших убытков.</w:t>
      </w:r>
    </w:p>
    <w:p w14:paraId="66947E36" w14:textId="74C11EB4"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4.6. </w:t>
      </w:r>
      <w:r w:rsidR="009D4882" w:rsidRPr="00395857">
        <w:rPr>
          <w:rFonts w:ascii="Times New Roman" w:eastAsia="Times New Roman" w:hAnsi="Times New Roman" w:cs="Times New Roman"/>
          <w:lang w:eastAsia="ru-RU"/>
        </w:rPr>
        <w:t>За оказанные услуги в соответствии с настоящим Договором</w:t>
      </w:r>
      <w:r w:rsidRPr="00395857">
        <w:rPr>
          <w:rFonts w:ascii="Times New Roman" w:eastAsia="Times New Roman" w:hAnsi="Times New Roman" w:cs="Times New Roman"/>
          <w:lang w:eastAsia="ru-RU"/>
        </w:rPr>
        <w:t xml:space="preserve"> Принципал выплачивает Агенту вознаграждение в размере 10 % (Десять процентов) от согласованной стоимости Товара. Агент вправе реализовать товар Покупателю по цене реализации выше стоимости Товара, согласованной с Принципалом. В случае, когда Агент осуществил продажу Товара по более высокой цене, чем согласованная Сторонами стоимость Товара, дополнительная выгода является доходом Агента в соответствии со статьей 992 Гражданского кодекса РФ</w:t>
      </w:r>
    </w:p>
    <w:p w14:paraId="69BAC4CB" w14:textId="1CAB9952"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4.7. В состав агентского вознаграждения не входит (не начисляется) НДС 20 %, поскольку Агент в силу применения упрощенной системы налогообложения (глава 26.2 Налогового кодекса РФ) не является плательщиком НДС. В связи с этим Агент не выставляет Принципалу счета-фактуры.</w:t>
      </w:r>
    </w:p>
    <w:p w14:paraId="3D1C7E28" w14:textId="7E25ACC9" w:rsid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4.8. Все расходы Агента по оказанию услуг Принципалу включены в агентское вознаграждение и дополнительно Принципалом не компенсируются.</w:t>
      </w:r>
    </w:p>
    <w:p w14:paraId="06629E99" w14:textId="77777777" w:rsidR="009D4882" w:rsidRPr="00395857" w:rsidRDefault="009D4882" w:rsidP="00395857">
      <w:pPr>
        <w:pStyle w:val="ac"/>
        <w:ind w:firstLine="567"/>
        <w:jc w:val="both"/>
        <w:rPr>
          <w:rFonts w:ascii="Times New Roman" w:eastAsia="Times New Roman" w:hAnsi="Times New Roman" w:cs="Times New Roman"/>
          <w:lang w:eastAsia="ru-RU"/>
        </w:rPr>
      </w:pPr>
    </w:p>
    <w:p w14:paraId="09209947"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42A4FCFA" w14:textId="77777777" w:rsidR="00395857" w:rsidRPr="009D4882" w:rsidRDefault="00395857" w:rsidP="009D4882">
      <w:pPr>
        <w:pStyle w:val="ac"/>
        <w:ind w:firstLine="567"/>
        <w:jc w:val="center"/>
        <w:rPr>
          <w:rFonts w:ascii="Times New Roman" w:eastAsia="Times New Roman" w:hAnsi="Times New Roman" w:cs="Times New Roman"/>
          <w:b/>
          <w:bCs/>
          <w:lang w:eastAsia="ru-RU"/>
        </w:rPr>
      </w:pPr>
      <w:r w:rsidRPr="009D4882">
        <w:rPr>
          <w:rFonts w:ascii="Times New Roman" w:eastAsia="Times New Roman" w:hAnsi="Times New Roman" w:cs="Times New Roman"/>
          <w:b/>
          <w:bCs/>
          <w:lang w:eastAsia="ru-RU"/>
        </w:rPr>
        <w:t>5. Порядок расчетов по Договору. Отчет Агента</w:t>
      </w:r>
    </w:p>
    <w:p w14:paraId="1B923DAC"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5.1. Агент организует прием платежей от Покупателей.</w:t>
      </w:r>
    </w:p>
    <w:p w14:paraId="54549E2A"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5.2. Сумма вознаграждения Агента в размере, указанном в п. 4.6. Договора, подлежит удержанию Агентом самостоятельно из денежных средств, поступивших от Покупателей Товаров, до их перечисления Принципалу.</w:t>
      </w:r>
    </w:p>
    <w:p w14:paraId="4D44915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5.3. Агент обязан перечислять на расчетный счет Принципала денежные средства, полученные от Покупателей за заказы выполненные на предыдущей неделе, за вычетом суммы своего вознаграждения, не позднее 5-го (Пятого) рабочего дня следующей недели. Оплата производится не ранее, чем через 72 часа с момента получения Агентом отчета о доставке Товара. Окончательный расчет за отчетный месяц производится не позднее 5-и (пяти) рабочих дней с момента предоставления Отчета Агента. Оплата невыполненных заказов не производится.</w:t>
      </w:r>
    </w:p>
    <w:p w14:paraId="5A87A50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5.4. Обязанность Агента по перечислению денежных средств считается выполненной в момент передачи в Банк платежного поручения на перечисление денежных средств со своего счета на расчетный счет Принципала.</w:t>
      </w:r>
    </w:p>
    <w:p w14:paraId="20D28D6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5.5. Агент обязан ежемесячно предоставлять Принципалу Отчет о своей деятельности (Приложение 1 к настоящему договору) в интересах Принципала.  Ежемесячный Отчет </w:t>
      </w:r>
      <w:r w:rsidRPr="00395857">
        <w:rPr>
          <w:rFonts w:ascii="Times New Roman" w:eastAsia="Times New Roman" w:hAnsi="Times New Roman" w:cs="Times New Roman"/>
          <w:lang w:eastAsia="ru-RU"/>
        </w:rPr>
        <w:lastRenderedPageBreak/>
        <w:t>предоставляется Агентом не позднее 10-го (Десятого) числа месяца, следующего за отчетным. Если дата предоставления Отчета попадет на нерабочие дни - Отчет предоставляется в первый рабочий день, следующий за праздничными (выходными) днями.</w:t>
      </w:r>
    </w:p>
    <w:p w14:paraId="48887BEB" w14:textId="35AA2BCF" w:rsidR="00395857" w:rsidRPr="00395857" w:rsidRDefault="00395857" w:rsidP="009D4882">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5.6. Отчет Агента предоставляется Принципалу в электронной форме путем размещения Отчета Агента в Личном кабинете Принципала, либо по письменному запросу Принципала - по электронной почте. </w:t>
      </w:r>
    </w:p>
    <w:p w14:paraId="3706C0BC"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Стороны согласны, что документ (Отчет Агента), направленный с электронного адреса Агента и (или) размещенный в Личном кабинете Принципала обладает юридической силой соответствующего документа на бумажном носителе и создает для Сторон права и обязанности, предусмотренные настоящим договором.</w:t>
      </w:r>
    </w:p>
    <w:p w14:paraId="191CC86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5.7. Принципал, имеющий возражения или дополнительные требования по Отчету, должен сообщить о них Агенту не позднее 3 (Трех) рабочих дней с момента получения Отчета Агента. Если такие возражения Принципалом не представлены, Отчет Агента об исполнении поручения считается принятым Принципалом в день его представления.</w:t>
      </w:r>
    </w:p>
    <w:p w14:paraId="00403A8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5.8. Отчет должен содержать следующие сведения:</w:t>
      </w:r>
    </w:p>
    <w:p w14:paraId="3B115E1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5.8.1. порядковый номер Отчета Агента, дата предоставления, отчетный период.</w:t>
      </w:r>
    </w:p>
    <w:p w14:paraId="2452D85F"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5.8.2. количество переданных Принципалу заказов для исполнения, наименование Товаров;</w:t>
      </w:r>
    </w:p>
    <w:p w14:paraId="194371BB"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5.8.3. общая сумма денежных средств, подлежащая перечислению Принципалу за отчетный месяц, исходя из цен реализации Товаров Покупателям и вознаграждения Агента.</w:t>
      </w:r>
    </w:p>
    <w:p w14:paraId="4B6ED5C5" w14:textId="553125CA"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5.9. Отчеты агента хранятся в Личном кабинете Принципала в течение 3-лет с даты их формирования. </w:t>
      </w:r>
    </w:p>
    <w:p w14:paraId="760BC14D" w14:textId="61AC65EC"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5.10. Отчеты агента в электронной форме, подписанные простой электронной подписью, признается электронным документом, равнозначным документу на бумажном носителе.</w:t>
      </w:r>
      <w:r w:rsidR="009D4882">
        <w:rPr>
          <w:rFonts w:ascii="Times New Roman" w:eastAsia="Times New Roman" w:hAnsi="Times New Roman" w:cs="Times New Roman"/>
          <w:lang w:eastAsia="ru-RU"/>
        </w:rPr>
        <w:br/>
      </w:r>
      <w:r w:rsidR="009D4882">
        <w:rPr>
          <w:rFonts w:ascii="Times New Roman" w:eastAsia="Times New Roman" w:hAnsi="Times New Roman" w:cs="Times New Roman"/>
          <w:lang w:eastAsia="ru-RU"/>
        </w:rPr>
        <w:br/>
      </w:r>
    </w:p>
    <w:p w14:paraId="3C03A5E7" w14:textId="77777777" w:rsidR="00395857" w:rsidRPr="009D4882" w:rsidRDefault="00395857" w:rsidP="009D4882">
      <w:pPr>
        <w:pStyle w:val="ac"/>
        <w:ind w:firstLine="567"/>
        <w:jc w:val="center"/>
        <w:rPr>
          <w:rFonts w:ascii="Times New Roman" w:eastAsia="Times New Roman" w:hAnsi="Times New Roman" w:cs="Times New Roman"/>
          <w:b/>
          <w:bCs/>
          <w:lang w:eastAsia="ru-RU"/>
        </w:rPr>
      </w:pPr>
      <w:r w:rsidRPr="009D4882">
        <w:rPr>
          <w:rFonts w:ascii="Times New Roman" w:eastAsia="Times New Roman" w:hAnsi="Times New Roman" w:cs="Times New Roman"/>
          <w:b/>
          <w:bCs/>
          <w:lang w:eastAsia="ru-RU"/>
        </w:rPr>
        <w:t>6. Порядок выполнения Заказа</w:t>
      </w:r>
    </w:p>
    <w:p w14:paraId="73005D5D"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6.1. Принципал обязан в течение 15 минут сообщить о возможности или невозможности выполнения заказа путем его подтверждения в личном кабинете (где применимо).</w:t>
      </w:r>
    </w:p>
    <w:p w14:paraId="700ABFCE"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6.2. Принципал должен выполнить Заказ Покупателя в максимально точном соответствии с графическим изображением на Интернет-сайте Агента, описанием, установленными сроками и иными условиями выполнения заказа.</w:t>
      </w:r>
    </w:p>
    <w:p w14:paraId="676D27F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6.3. Принципал не имеет права досрочной доставки Товара или доставки позже указанного срока, а также Принципал не вправе осуществлять замену недостающего Товара другим схожим Товаром в Заказе Покупателя или исключать его из состава Заказа Покупателя, за исключением случая получения на это Агентом согласия от Покупателя и сообщения его Принципалу. </w:t>
      </w:r>
    </w:p>
    <w:p w14:paraId="61A2F862"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6.4. Принципал обязан уведомлять Агента об отсутствии возможности доставки Товара до конечного получателя не позднее 15 минут после получения от Агента информации о заказе. </w:t>
      </w:r>
    </w:p>
    <w:p w14:paraId="441FB6A5" w14:textId="3AE8BAEE"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6.5. Доставка Товара осуществляется Принципалом путем его передачи Получателям - Покупателю или третьим лицам, указанным в Заказе Покупателя. При наличии к Товару, должна быть приложена следующая рекламная продукция: визитка Агента, купон на скидку 5% для заказа на сайте, а также фирменная открытка. Все перечисленное предназначено для включения в заказы, полученные </w:t>
      </w:r>
      <w:r w:rsidR="009D4882" w:rsidRPr="00395857">
        <w:rPr>
          <w:rFonts w:ascii="Times New Roman" w:eastAsia="Times New Roman" w:hAnsi="Times New Roman" w:cs="Times New Roman"/>
          <w:lang w:eastAsia="ru-RU"/>
        </w:rPr>
        <w:t>в рамках настоящей оферты,</w:t>
      </w:r>
      <w:r w:rsidRPr="00395857">
        <w:rPr>
          <w:rFonts w:ascii="Times New Roman" w:eastAsia="Times New Roman" w:hAnsi="Times New Roman" w:cs="Times New Roman"/>
          <w:lang w:eastAsia="ru-RU"/>
        </w:rPr>
        <w:t xml:space="preserve"> и не подлежат отдельной продаже.</w:t>
      </w:r>
    </w:p>
    <w:p w14:paraId="0FAEB920" w14:textId="7746EF5A"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6.6. После завершения доставки Товара Получателю Принципал в течение 10 минут уведомляет об этом Агента путем отметки в личном кабинете, в отсутствие такого уведомления заказ считается не выполненным.</w:t>
      </w:r>
    </w:p>
    <w:p w14:paraId="3D00CAA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6.7. Перед выполнением заказа Принципал фотографирует Товар таким образом, чтобы можно было судить о его внешнем виде и качестве, после чего направляет эту фотографию Агенту посредством личного кабинета. До получения такой фотографии Заказ также считается невыполненным. При отсутствие фотографии, либо её плохом качестве, не позволяющем оценить Товар, в случае возникновения претензии от Покупателя решение принимается в пользу Покупателя и Принципал возмещает все затраты по компенсации по данной претензии.</w:t>
      </w:r>
    </w:p>
    <w:p w14:paraId="0396FD36" w14:textId="77777777" w:rsidR="009D4882"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lastRenderedPageBreak/>
        <w:t xml:space="preserve">При наличии в заказе услуги “Бесплатная фотография момента доставки” Принципал должен сфотографировать Получателя с Товаром и разместить </w:t>
      </w:r>
      <w:r w:rsidR="009D4882" w:rsidRPr="00395857">
        <w:rPr>
          <w:rFonts w:ascii="Times New Roman" w:eastAsia="Times New Roman" w:hAnsi="Times New Roman" w:cs="Times New Roman"/>
          <w:lang w:eastAsia="ru-RU"/>
        </w:rPr>
        <w:t>фотоотчет</w:t>
      </w:r>
      <w:r w:rsidRPr="00395857">
        <w:rPr>
          <w:rFonts w:ascii="Times New Roman" w:eastAsia="Times New Roman" w:hAnsi="Times New Roman" w:cs="Times New Roman"/>
          <w:lang w:eastAsia="ru-RU"/>
        </w:rPr>
        <w:t xml:space="preserve"> в личном кабинете (где применимо). Срок размещения фотографии - 24 часа с момента доставки. </w:t>
      </w:r>
    </w:p>
    <w:p w14:paraId="626B5430" w14:textId="77333C23"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6.8. При наличии отметки о выполнении в личном кабинете и фотографии Товара, сделанной и направленной в соответствии с требованиями пункта 6.7 заказ считается выполненным, если у Покупателя отсутствуют претензии (рекламации) в течение 72 (Семидесяти двух) часов с момента осуществления доставки Товара.</w:t>
      </w:r>
    </w:p>
    <w:p w14:paraId="4A89A861" w14:textId="2211C794" w:rsidR="00395857" w:rsidRPr="00395857" w:rsidRDefault="00482AB9" w:rsidP="00395857">
      <w:pPr>
        <w:pStyle w:val="ac"/>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1E0D5D25" w14:textId="741EF49D" w:rsidR="00395857" w:rsidRPr="00482AB9" w:rsidRDefault="00395857" w:rsidP="00482AB9">
      <w:pPr>
        <w:pStyle w:val="ac"/>
        <w:ind w:firstLine="567"/>
        <w:jc w:val="center"/>
        <w:rPr>
          <w:rFonts w:ascii="Times New Roman" w:eastAsia="Times New Roman" w:hAnsi="Times New Roman" w:cs="Times New Roman"/>
          <w:b/>
          <w:bCs/>
          <w:lang w:eastAsia="ru-RU"/>
        </w:rPr>
      </w:pPr>
      <w:r w:rsidRPr="00482AB9">
        <w:rPr>
          <w:rFonts w:ascii="Times New Roman" w:eastAsia="Times New Roman" w:hAnsi="Times New Roman" w:cs="Times New Roman"/>
          <w:b/>
          <w:bCs/>
          <w:lang w:eastAsia="ru-RU"/>
        </w:rPr>
        <w:t>7. Ответственность Сторон и разрешение споров</w:t>
      </w:r>
    </w:p>
    <w:p w14:paraId="01BB07FF"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7.1. За неисполнение или ненадлежащее исполнение обязательств по настоящему Договору убытки взыскиваются в полной мере сверх неустойки.</w:t>
      </w:r>
    </w:p>
    <w:p w14:paraId="7F2E73E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7.2. Агент не несет ответственности перед Принципалом в случае, если неисполнение или ненадлежащее исполнение настоящего Договора произошли по вине Принципала. </w:t>
      </w:r>
    </w:p>
    <w:p w14:paraId="3421AD4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 7.3. В случае получения претензии от Покупателя относительно качества, ассортимента, и (или) сроков доставки Товара, Агент должен уведомить об этом Принципала не позднее 3 (Трех) дней с момента получения претензии.</w:t>
      </w:r>
    </w:p>
    <w:p w14:paraId="0B01627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7.4. Претензия Покупателя в случае установления вины Принципала удовлетворяется за счет денежных средств, перечисляемых Агентом Принципалу по итогам отчетного периода, путем возврата всей или части суммы денежных средств Покупателю, уплаченных им за Товар. </w:t>
      </w:r>
    </w:p>
    <w:p w14:paraId="4F2B8217" w14:textId="629B2551"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 7.5</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Принципал при исполнении настоящего договора несет ответственность в следующих случаях:</w:t>
      </w:r>
    </w:p>
    <w:p w14:paraId="532A86CB" w14:textId="4406A51F"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за доставку Товара в неполной комплектации;</w:t>
      </w:r>
    </w:p>
    <w:p w14:paraId="2181FCCE" w14:textId="781ACCBB"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за доставку букета, отличающегося по количеству позиций цветочной продукции, за несоответствие вида, размера и цвета цветочной продукции;</w:t>
      </w:r>
    </w:p>
    <w:p w14:paraId="12CC2343" w14:textId="372D19AB"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за доставку букета из несвежих цветов, а также с признаками дефектности, увядания и порчи.</w:t>
      </w:r>
    </w:p>
    <w:p w14:paraId="3C716C33" w14:textId="55995673"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за доставку Товара с истекшим сроком годности, там, где это применимо (конфеты, торты), а также с нарушением целостности упаковки и тары.</w:t>
      </w:r>
    </w:p>
    <w:p w14:paraId="6650B678" w14:textId="1601BA36"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за доставку Товара, отличающегося от заказанного Покупателем, и не согласованного с Агентом.</w:t>
      </w:r>
    </w:p>
    <w:p w14:paraId="4175008C" w14:textId="74863373"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за нарушение условий исполнения заказа, а именно: недоставка Товара, несвоевременное выполнение, доставка позже или раньше срока, несанкционированный </w:t>
      </w:r>
      <w:proofErr w:type="spellStart"/>
      <w:r w:rsidRPr="00395857">
        <w:rPr>
          <w:rFonts w:ascii="Times New Roman" w:eastAsia="Times New Roman" w:hAnsi="Times New Roman" w:cs="Times New Roman"/>
          <w:lang w:eastAsia="ru-RU"/>
        </w:rPr>
        <w:t>созвон</w:t>
      </w:r>
      <w:proofErr w:type="spellEnd"/>
      <w:r w:rsidRPr="00395857">
        <w:rPr>
          <w:rFonts w:ascii="Times New Roman" w:eastAsia="Times New Roman" w:hAnsi="Times New Roman" w:cs="Times New Roman"/>
          <w:lang w:eastAsia="ru-RU"/>
        </w:rPr>
        <w:t xml:space="preserve"> с </w:t>
      </w:r>
      <w:proofErr w:type="spellStart"/>
      <w:proofErr w:type="gramStart"/>
      <w:r w:rsidRPr="00395857">
        <w:rPr>
          <w:rFonts w:ascii="Times New Roman" w:eastAsia="Times New Roman" w:hAnsi="Times New Roman" w:cs="Times New Roman"/>
          <w:lang w:eastAsia="ru-RU"/>
        </w:rPr>
        <w:t>получа</w:t>
      </w:r>
      <w:r w:rsidR="00B16F22">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телем</w:t>
      </w:r>
      <w:proofErr w:type="spellEnd"/>
      <w:proofErr w:type="gramEnd"/>
      <w:r w:rsidRPr="00395857">
        <w:rPr>
          <w:rFonts w:ascii="Times New Roman" w:eastAsia="Times New Roman" w:hAnsi="Times New Roman" w:cs="Times New Roman"/>
          <w:lang w:eastAsia="ru-RU"/>
        </w:rPr>
        <w:t>, нарушение других условий, указанных в заказе;</w:t>
      </w:r>
    </w:p>
    <w:p w14:paraId="3F5404E5" w14:textId="18CA9A07" w:rsidR="00395857" w:rsidRPr="00395857" w:rsidRDefault="00395857" w:rsidP="00B16F22">
      <w:pPr>
        <w:pStyle w:val="ac"/>
        <w:numPr>
          <w:ilvl w:val="0"/>
          <w:numId w:val="13"/>
        </w:numPr>
        <w:ind w:left="1134" w:hanging="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а также за иные нарушения условий, описанных в настоящем Договоре.</w:t>
      </w:r>
    </w:p>
    <w:p w14:paraId="0A7FBBB0" w14:textId="77777777" w:rsidR="00482AB9" w:rsidRDefault="00482AB9" w:rsidP="00482AB9">
      <w:pPr>
        <w:pStyle w:val="ac"/>
        <w:ind w:firstLine="709"/>
        <w:jc w:val="both"/>
        <w:rPr>
          <w:rFonts w:ascii="Times New Roman" w:eastAsia="Times New Roman" w:hAnsi="Times New Roman" w:cs="Times New Roman"/>
          <w:lang w:eastAsia="ru-RU"/>
        </w:rPr>
      </w:pPr>
    </w:p>
    <w:p w14:paraId="154C8841" w14:textId="78F5D881" w:rsidR="00395857" w:rsidRPr="00395857" w:rsidRDefault="00395857" w:rsidP="00482AB9">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Принципал обязан возместить за свой счет все компенсации по разрешению претензий, возникших по вине Принципала, а также компенсировать все понесенные Агентом убытки, причиненные в результате ненадлежащего исполнения Принципалом Заказа и настоящего договора. Размер и вид компенсации определяется Агентом с уведомлением Принципала. </w:t>
      </w:r>
    </w:p>
    <w:p w14:paraId="7BC09364" w14:textId="6255B32C"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7.6</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В случае поступления претензии со стороны Покупателя на неверное количество цветов, свежесть и внешний вид букета, Принципал может подтвердить качество доставленного букета фотографией, сделанной сразу после сборки заказа до доставки. В случае отсутствия фотографии у Принципала или ее несвоевременное предоставление Агенту при разрешении претензии Агент принимает сторону Покупателя, заказ считается невыполненным, Агент вправе его не оплачивать.</w:t>
      </w:r>
    </w:p>
    <w:p w14:paraId="1DDE9C0F" w14:textId="12F88B02"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7.7</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Принципал осуществляет все изменения заказа за свой счет и только по согласованию с Агентом. В случае нарушения данного условия, при поступлении претензии, все компенсации по претензии производятся за счет Принципала</w:t>
      </w:r>
    </w:p>
    <w:p w14:paraId="5808E112" w14:textId="0CC77ED2"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7.8</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В случае доставки Товара Получателю лично в руки и, если при этом Клиент или Получатель не подтверждает отказ Получателя от фото в момент доставки, претензия из-за </w:t>
      </w:r>
      <w:r w:rsidRPr="00395857">
        <w:rPr>
          <w:rFonts w:ascii="Times New Roman" w:eastAsia="Times New Roman" w:hAnsi="Times New Roman" w:cs="Times New Roman"/>
          <w:lang w:eastAsia="ru-RU"/>
        </w:rPr>
        <w:lastRenderedPageBreak/>
        <w:t xml:space="preserve">отсутствия фото момента доставки удовлетворяется за счет Принципала.  При отсутствии фото момента доставки (если требование такого фото указано в заказе) в срок более 24 часов с момента доставки независимо от получения претензии Клиента и компенсации за счет Принципала по данной претензии, Агент имеет право взыскать с Принципала штраф в размере 300 руб. по каждому факту отсутствия фотографии по заказу (если не был установлен факт отказа Получателя от фотографирования). </w:t>
      </w:r>
    </w:p>
    <w:p w14:paraId="67AF5870" w14:textId="0120ACF0" w:rsidR="00395857" w:rsidRPr="00395857" w:rsidRDefault="00395857" w:rsidP="00482AB9">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7.9</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В случае отказа Принципала от выполнения подтвержденных им заказов, Принципал выплачивает Агенту неустойку в размере полной стоимости заказа.</w:t>
      </w:r>
    </w:p>
    <w:p w14:paraId="4CE0B38D" w14:textId="2EEE257B"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7.10. В случае несвоевременного перечисления Принципалу причитающихся денежных средств, Принципал вправе предъявить Агенту требование об уплате неустойки в размере 0,05 %.</w:t>
      </w:r>
    </w:p>
    <w:p w14:paraId="6355138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7.11. Все споры по настоящему Договору решаются Сторонами путем переговоров.</w:t>
      </w:r>
    </w:p>
    <w:p w14:paraId="51DAB35A" w14:textId="5D973114"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7.12. При недостижении согласия споры решаются в Третейском суде при Торгово-</w:t>
      </w:r>
      <w:proofErr w:type="gramStart"/>
      <w:r w:rsidRPr="00395857">
        <w:rPr>
          <w:rFonts w:ascii="Times New Roman" w:eastAsia="Times New Roman" w:hAnsi="Times New Roman" w:cs="Times New Roman"/>
          <w:lang w:eastAsia="ru-RU"/>
        </w:rPr>
        <w:t>про</w:t>
      </w:r>
      <w:r w:rsidR="00482AB9">
        <w:rPr>
          <w:rFonts w:ascii="Times New Roman" w:eastAsia="Times New Roman" w:hAnsi="Times New Roman" w:cs="Times New Roman"/>
          <w:lang w:eastAsia="ru-RU"/>
        </w:rPr>
        <w:t>-</w:t>
      </w:r>
      <w:proofErr w:type="spellStart"/>
      <w:r w:rsidRPr="00395857">
        <w:rPr>
          <w:rFonts w:ascii="Times New Roman" w:eastAsia="Times New Roman" w:hAnsi="Times New Roman" w:cs="Times New Roman"/>
          <w:lang w:eastAsia="ru-RU"/>
        </w:rPr>
        <w:t>мышленной</w:t>
      </w:r>
      <w:proofErr w:type="spellEnd"/>
      <w:proofErr w:type="gramEnd"/>
      <w:r w:rsidRPr="00395857">
        <w:rPr>
          <w:rFonts w:ascii="Times New Roman" w:eastAsia="Times New Roman" w:hAnsi="Times New Roman" w:cs="Times New Roman"/>
          <w:lang w:eastAsia="ru-RU"/>
        </w:rPr>
        <w:t xml:space="preserve"> палате Республики Татарстан в соответствии с действующим законодательством РФ.</w:t>
      </w:r>
    </w:p>
    <w:p w14:paraId="4E1F5BF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7.13. Все иные вопросы ответственности Сторон друг перед другом регламентируются условиями настоящего Договора, нормами Гражданского кодекса РФ и документами, являющимися неотъемлемой частью настоящего Договора (приложения, дополнения к Договору, переписка и </w:t>
      </w:r>
      <w:proofErr w:type="gramStart"/>
      <w:r w:rsidRPr="00395857">
        <w:rPr>
          <w:rFonts w:ascii="Times New Roman" w:eastAsia="Times New Roman" w:hAnsi="Times New Roman" w:cs="Times New Roman"/>
          <w:lang w:eastAsia="ru-RU"/>
        </w:rPr>
        <w:t>т.д.</w:t>
      </w:r>
      <w:proofErr w:type="gramEnd"/>
      <w:r w:rsidRPr="00395857">
        <w:rPr>
          <w:rFonts w:ascii="Times New Roman" w:eastAsia="Times New Roman" w:hAnsi="Times New Roman" w:cs="Times New Roman"/>
          <w:lang w:eastAsia="ru-RU"/>
        </w:rPr>
        <w:t>).</w:t>
      </w:r>
    </w:p>
    <w:p w14:paraId="2417C529" w14:textId="0C42A775"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7.14</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Принципал в соответствии с Федеральным законом от 27.07.2006 № 152-ФЗ «О персональных данных» в результате Акцепта Оферты даёт Агенту согласие на сбор, хранение и обработку, в том числе, автоматизированную, информации, относящейся к персональным данным (далее «Персональные данные») Принципала либо третьего лица, в интересах которого Принципал заключает договор (фамилию, имя, отчество, адрес регистрации, места жительства, контактные телефоны, адреса электронной почты, суммы платежей)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осуществляется в целях заключения с Принципалом Договора на основании настоящей Оферты, любых иных договоров и их дальнейшего исполнения, осуществления расчётов с Агентом, принятия решений или совершения иных действий, порождающих юридические последствия в отношении Принципала или третьих лиц, предоставления Принципалу информации об оказываемых Агентом услугах, исполнения договорных обязательств перед третьими лицами, а также в целях информирования Принципала, об изменениях в условиях оказания Услуг, условиях Оферты, о новых продуктах и услугах, разрабатываемых и/или предлагаемых Агентом и/или его контрагентами и партнерами. Принципалом гарантируется, что при любом использовании Агентом, на предоставленные ему персональные данные Принципалом получено соответствующее согласие третьих лиц и выполнены необходимые требования законодательства РФ о персональных данных. Все требования, иски или претензии третьих лиц к Агенту в связи с обработкой персональных полученных от Принципала в соответствии с настоящим Договором должны быть урегулированы Принципалом самостоятельно и за свой счет. В случае невозможности такого урегулирования Принципал обязуется возместить Агенту все причиненные этим документально подтвержденные убытки, включая судебные расходы и расходы на оплату услуг представителей.</w:t>
      </w:r>
    </w:p>
    <w:p w14:paraId="3EF372BD" w14:textId="4B0536BD" w:rsidR="00395857" w:rsidRPr="00395857" w:rsidRDefault="00482AB9" w:rsidP="00395857">
      <w:pPr>
        <w:pStyle w:val="ac"/>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1C858305" w14:textId="77777777" w:rsidR="00395857" w:rsidRPr="00482AB9" w:rsidRDefault="00395857" w:rsidP="00482AB9">
      <w:pPr>
        <w:pStyle w:val="ac"/>
        <w:ind w:firstLine="567"/>
        <w:jc w:val="center"/>
        <w:rPr>
          <w:rFonts w:ascii="Times New Roman" w:eastAsia="Times New Roman" w:hAnsi="Times New Roman" w:cs="Times New Roman"/>
          <w:b/>
          <w:bCs/>
          <w:lang w:eastAsia="ru-RU"/>
        </w:rPr>
      </w:pPr>
      <w:r w:rsidRPr="00482AB9">
        <w:rPr>
          <w:rFonts w:ascii="Times New Roman" w:eastAsia="Times New Roman" w:hAnsi="Times New Roman" w:cs="Times New Roman"/>
          <w:b/>
          <w:bCs/>
          <w:lang w:eastAsia="ru-RU"/>
        </w:rPr>
        <w:t>8. Обмен информацией между Сторонами</w:t>
      </w:r>
    </w:p>
    <w:p w14:paraId="49001FCC"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8.1. Стороны уведомляют друг друга, пересылают информацию через личный кабинет или, если не оговорено иное, по электронной почте:</w:t>
      </w:r>
    </w:p>
    <w:p w14:paraId="24D0ABCE" w14:textId="41EB701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8.1.1</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При этом допускается подписание первичных документов (отчет Агента) Сторонами путем факсимиле;</w:t>
      </w:r>
    </w:p>
    <w:p w14:paraId="745BB76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8.1.2. При необходимости предоставления оригиналов документов это возможно посредством заказной корреспонденции, с помощью курьерской связи или нарочным.</w:t>
      </w:r>
    </w:p>
    <w:p w14:paraId="7D96F14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lastRenderedPageBreak/>
        <w:t xml:space="preserve">8.2. В случае возникновения противоречий между документом, представленным Заказчику в электронной форме или в копиях, и документом на бумажном носителе (подлинником) приоритет имеет документ на бумажном носителе. </w:t>
      </w:r>
    </w:p>
    <w:p w14:paraId="22B255E8"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8.3. Стороны обязаны немедленно извещать друг друга об изменении своего адреса (в том числе электронной почты), контактных телефонов, факса, банковских реквизитов, смене единоличного органа управления, уполномоченных представителей, и </w:t>
      </w:r>
      <w:proofErr w:type="gramStart"/>
      <w:r w:rsidRPr="00395857">
        <w:rPr>
          <w:rFonts w:ascii="Times New Roman" w:eastAsia="Times New Roman" w:hAnsi="Times New Roman" w:cs="Times New Roman"/>
          <w:lang w:eastAsia="ru-RU"/>
        </w:rPr>
        <w:t>т.д.</w:t>
      </w:r>
      <w:proofErr w:type="gramEnd"/>
    </w:p>
    <w:p w14:paraId="2E96728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8.4. Переданные Стороной сведения, которые в соответствии с нормативными правовыми актами Российской Федерации отнесены к коммерческой, служебной, банковской, налоговой и иной охраняемой законом тайне, могут быть использованы другой Стороной исключительно в целях Договора. Запрещается передача таких сведений в письменной или устной форме третьим лицам (за исключением случаев, предусмотренных законом), использование ее для собственных целей без письменного согласия на это Стороны, в отношении которой предполагается раскрытие тайны. Каждая из Сторон применяет все возможные меры для предотвращения утраты, несанкционированной передачи или использования таких сведений действующими или бывшими руководителями, должностными лицами, работниками, представителями, правопреемниками и иными лицами, имеющими к ним доступ. Стороны пришли к соглашению о том, что действие настоящего пункта распространяются также на конфиденциальную информацию. К конфиденциальной информации относится любая информация, которая была явным образом охарактеризована Стороной как таковая, не является общедоступной и в отношении которой ее обладатель принимает меры защиты.</w:t>
      </w:r>
    </w:p>
    <w:p w14:paraId="5CB4AFA9"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8.5. Условия о конфиденциальности, приведенные в настоящем разделе Договора, не распространяются на случаи предоставления Сторонами информации органам государственной власти в соответствии с законодательством Российской Федерации.</w:t>
      </w:r>
    </w:p>
    <w:p w14:paraId="1AC3C196"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8.6. Стороны обязуются обеспечить безопасность обработки персональных данных, ставших известными им в ходе оказания услуг по настоящему договору.</w:t>
      </w:r>
    </w:p>
    <w:p w14:paraId="62E64D2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8.7. Принципал по требованию Агента возвращает все документы (включая без ограничения печатные, рукописные, компьютерные и иные программные носители), предоставленные Агентом или любым его представителем Принципалу в ходе выполнения своих обязательств по договору. Принципал не оставляет у себя никаких копий, выдержек или других полностью, или частично воспроизведенных экземпляров конфиденциальной информации. Несмотря на возврат конфиденциальной информации, обязательства Принципала в отношении соблюдения конфиденциальности сохраняют силу и после прекращения действия договора.</w:t>
      </w:r>
    </w:p>
    <w:p w14:paraId="382A3A04"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8.8. Стороны обязуются не разглашать Конфиденциальную информацию и не использовать ее,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настоящего Договора или его досрочного расторжения в течение последующих 3-х лет. </w:t>
      </w:r>
    </w:p>
    <w:p w14:paraId="4700806C" w14:textId="10B70ACD"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Если Принципал без согласия Агента допустил разглашение конфиденциальной информации, Принципал обязан уплатить Агенту штраф в размере до 10 000 (десяти тысяч) рублей за каждый случай нарушения в течение 30 (тридцати) календарных дней с момента предъявления требования.</w:t>
      </w:r>
    </w:p>
    <w:p w14:paraId="794B8852" w14:textId="48AF8611" w:rsidR="00395857" w:rsidRPr="00395857" w:rsidRDefault="00395857" w:rsidP="00482AB9">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Виновная Сторона несет ответственность за убытки, которые могут быть причинены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договора, за исключением случаев раскрытия Конфиденциальной информации, предусмотренных в настоящем разделе.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B9B0DE" w14:textId="26815777" w:rsidR="00395857" w:rsidRPr="00395857" w:rsidRDefault="00482AB9" w:rsidP="00395857">
      <w:pPr>
        <w:pStyle w:val="ac"/>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2BC310E3" w14:textId="77777777" w:rsidR="00395857" w:rsidRPr="00482AB9" w:rsidRDefault="00395857" w:rsidP="00482AB9">
      <w:pPr>
        <w:pStyle w:val="ac"/>
        <w:ind w:firstLine="567"/>
        <w:jc w:val="center"/>
        <w:rPr>
          <w:rFonts w:ascii="Times New Roman" w:eastAsia="Times New Roman" w:hAnsi="Times New Roman" w:cs="Times New Roman"/>
          <w:b/>
          <w:bCs/>
          <w:lang w:eastAsia="ru-RU"/>
        </w:rPr>
      </w:pPr>
      <w:r w:rsidRPr="00482AB9">
        <w:rPr>
          <w:rFonts w:ascii="Times New Roman" w:eastAsia="Times New Roman" w:hAnsi="Times New Roman" w:cs="Times New Roman"/>
          <w:b/>
          <w:bCs/>
          <w:lang w:eastAsia="ru-RU"/>
        </w:rPr>
        <w:t>9. Обстоятельства непреодолимой силы</w:t>
      </w:r>
    </w:p>
    <w:p w14:paraId="756B9EF1"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w:t>
      </w:r>
      <w:r w:rsidRPr="00395857">
        <w:rPr>
          <w:rFonts w:ascii="Times New Roman" w:eastAsia="Times New Roman" w:hAnsi="Times New Roman" w:cs="Times New Roman"/>
          <w:lang w:eastAsia="ru-RU"/>
        </w:rPr>
        <w:lastRenderedPageBreak/>
        <w:t>обстоятельств чрезвычайного характера, которые Стороны не могли объективно предвидеть или предотвратить (стихийные бедствия, катастрофы, масштабные отраслевые забастовки, изменения законодательства и т.д.), находящиеся вне их контроля и не связанные с просчетом, халатностью или небрежностью конкретной Стороны.</w:t>
      </w:r>
    </w:p>
    <w:p w14:paraId="3CBD7285"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9.2. Каждая Сторона должна без промедления известить в письменной форме, а также по телефону, электронной почте или с помощью иных средств связи другую Сторону о начале и окончании обстоятельств непреодолимой силы, препятствующих выполнению обязательств по настоящему Договору. Письменное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4ADF329B"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9.3. Если от другой Стороны не поступает иных инструкций, заинтересованная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При этом сроки выполнения этих обязательств соразмерно отодвигаются на время действия этих обстоятельств.</w:t>
      </w:r>
    </w:p>
    <w:p w14:paraId="6FA5396D" w14:textId="59261F08" w:rsidR="00395857" w:rsidRPr="00395857" w:rsidRDefault="00482AB9" w:rsidP="00395857">
      <w:pPr>
        <w:pStyle w:val="ac"/>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3098F1A0" w14:textId="77777777" w:rsidR="00395857" w:rsidRPr="00482AB9" w:rsidRDefault="00395857" w:rsidP="00482AB9">
      <w:pPr>
        <w:pStyle w:val="ac"/>
        <w:ind w:firstLine="567"/>
        <w:jc w:val="center"/>
        <w:rPr>
          <w:rFonts w:ascii="Times New Roman" w:eastAsia="Times New Roman" w:hAnsi="Times New Roman" w:cs="Times New Roman"/>
          <w:b/>
          <w:bCs/>
          <w:lang w:eastAsia="ru-RU"/>
        </w:rPr>
      </w:pPr>
      <w:r w:rsidRPr="00482AB9">
        <w:rPr>
          <w:rFonts w:ascii="Times New Roman" w:eastAsia="Times New Roman" w:hAnsi="Times New Roman" w:cs="Times New Roman"/>
          <w:b/>
          <w:bCs/>
          <w:lang w:eastAsia="ru-RU"/>
        </w:rPr>
        <w:t>10. Заключительные положения</w:t>
      </w:r>
    </w:p>
    <w:p w14:paraId="4E824570" w14:textId="742EC617" w:rsidR="00395857" w:rsidRPr="00395857" w:rsidRDefault="00482AB9" w:rsidP="00395857">
      <w:pPr>
        <w:pStyle w:val="ac"/>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95857" w:rsidRPr="00395857">
        <w:rPr>
          <w:rFonts w:ascii="Times New Roman" w:eastAsia="Times New Roman" w:hAnsi="Times New Roman" w:cs="Times New Roman"/>
          <w:lang w:eastAsia="ru-RU"/>
        </w:rPr>
        <w:t xml:space="preserve">0.1. </w:t>
      </w:r>
      <w:proofErr w:type="spellStart"/>
      <w:r w:rsidR="00395857" w:rsidRPr="00395857">
        <w:rPr>
          <w:rFonts w:ascii="Times New Roman" w:eastAsia="Times New Roman" w:hAnsi="Times New Roman" w:cs="Times New Roman"/>
          <w:lang w:eastAsia="ru-RU"/>
        </w:rPr>
        <w:t>Настоящии</w:t>
      </w:r>
      <w:proofErr w:type="spellEnd"/>
      <w:r w:rsidR="00395857" w:rsidRPr="00395857">
        <w:rPr>
          <w:rFonts w:ascii="Times New Roman" w:eastAsia="Times New Roman" w:hAnsi="Times New Roman" w:cs="Times New Roman"/>
          <w:lang w:eastAsia="ru-RU"/>
        </w:rPr>
        <w:t>̆ Договор носит конфиденциальный характер и не подлежит разглашению организациям и лицам, не связанным с выполнением данного Договора, без письменного разрешения Сторон.</w:t>
      </w:r>
    </w:p>
    <w:p w14:paraId="76AEBF83"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10.2. Договор может быть расторгнут по соглашению Сторон. Агент может расторгнуть договор (отозвать соглашение) в одностороннем порядке в случае нарушения Принципалом условий оферты.</w:t>
      </w:r>
    </w:p>
    <w:p w14:paraId="28F5FF06" w14:textId="6A2654E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10.3</w:t>
      </w:r>
      <w:r w:rsidR="00482AB9">
        <w:rPr>
          <w:rFonts w:ascii="Times New Roman" w:eastAsia="Times New Roman" w:hAnsi="Times New Roman" w:cs="Times New Roman"/>
          <w:lang w:eastAsia="ru-RU"/>
        </w:rPr>
        <w:t>.</w:t>
      </w:r>
      <w:r w:rsidRPr="00395857">
        <w:rPr>
          <w:rFonts w:ascii="Times New Roman" w:eastAsia="Times New Roman" w:hAnsi="Times New Roman" w:cs="Times New Roman"/>
          <w:lang w:eastAsia="ru-RU"/>
        </w:rPr>
        <w:t xml:space="preserve"> Неотъемлемой частью настоящей Оферты являются Приложения, которые уточняют или подробно регламентируют текст настоящей Оферты. </w:t>
      </w:r>
    </w:p>
    <w:p w14:paraId="00455B88" w14:textId="13F6479F"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Приложениями к настоящей Оферте является Образец ежемесячного Отчета Агента (Приложение №1).</w:t>
      </w:r>
    </w:p>
    <w:p w14:paraId="7FD5156B" w14:textId="77777777" w:rsidR="00395857" w:rsidRPr="00395857" w:rsidRDefault="00395857" w:rsidP="00395857">
      <w:pPr>
        <w:pStyle w:val="ac"/>
        <w:ind w:firstLine="567"/>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10.4. Во всем остальном, не предусмотренном настоящим Договором, Стороны руководствуются действующим гражданским законодательством РФ.</w:t>
      </w:r>
    </w:p>
    <w:p w14:paraId="2CA39FBC"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1C33CCE3" w14:textId="77777777" w:rsidR="00395857" w:rsidRPr="00395857" w:rsidRDefault="00395857" w:rsidP="00395857">
      <w:pPr>
        <w:pStyle w:val="ac"/>
        <w:ind w:firstLine="567"/>
        <w:jc w:val="both"/>
        <w:rPr>
          <w:rFonts w:ascii="Times New Roman" w:eastAsia="Times New Roman" w:hAnsi="Times New Roman" w:cs="Times New Roman"/>
          <w:lang w:eastAsia="ru-RU"/>
        </w:rPr>
      </w:pPr>
    </w:p>
    <w:p w14:paraId="0A47CEED" w14:textId="77777777" w:rsidR="00395857" w:rsidRPr="00482AB9" w:rsidRDefault="00395857" w:rsidP="00B16F22">
      <w:pPr>
        <w:pStyle w:val="ac"/>
        <w:jc w:val="both"/>
        <w:rPr>
          <w:rFonts w:ascii="Times New Roman" w:eastAsia="Times New Roman" w:hAnsi="Times New Roman" w:cs="Times New Roman"/>
          <w:b/>
          <w:bCs/>
          <w:lang w:eastAsia="ru-RU"/>
        </w:rPr>
      </w:pPr>
      <w:r w:rsidRPr="00482AB9">
        <w:rPr>
          <w:rFonts w:ascii="Times New Roman" w:eastAsia="Times New Roman" w:hAnsi="Times New Roman" w:cs="Times New Roman"/>
          <w:b/>
          <w:bCs/>
          <w:lang w:eastAsia="ru-RU"/>
        </w:rPr>
        <w:t>ООО «ФЛОРИСТ.РУ –РЕГИОНАЛЬНАЯ СЕТЬ»</w:t>
      </w:r>
    </w:p>
    <w:p w14:paraId="7FD9FEE2"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 xml:space="preserve">Юр. адрес: 420088, </w:t>
      </w:r>
      <w:proofErr w:type="spellStart"/>
      <w:r w:rsidRPr="00395857">
        <w:rPr>
          <w:rFonts w:ascii="Times New Roman" w:eastAsia="Times New Roman" w:hAnsi="Times New Roman" w:cs="Times New Roman"/>
          <w:lang w:eastAsia="ru-RU"/>
        </w:rPr>
        <w:t>г.Казань</w:t>
      </w:r>
      <w:proofErr w:type="spellEnd"/>
      <w:r w:rsidRPr="00395857">
        <w:rPr>
          <w:rFonts w:ascii="Times New Roman" w:eastAsia="Times New Roman" w:hAnsi="Times New Roman" w:cs="Times New Roman"/>
          <w:lang w:eastAsia="ru-RU"/>
        </w:rPr>
        <w:t>, Проспект Победы, д.220 Б, оф.1-10</w:t>
      </w:r>
    </w:p>
    <w:p w14:paraId="69142B6B" w14:textId="77777777" w:rsidR="00395857" w:rsidRPr="00395857" w:rsidRDefault="00395857" w:rsidP="00B16F22">
      <w:pPr>
        <w:pStyle w:val="ac"/>
        <w:jc w:val="both"/>
        <w:rPr>
          <w:rFonts w:ascii="Times New Roman" w:eastAsia="Times New Roman" w:hAnsi="Times New Roman" w:cs="Times New Roman"/>
          <w:lang w:eastAsia="ru-RU"/>
        </w:rPr>
      </w:pPr>
      <w:proofErr w:type="spellStart"/>
      <w:proofErr w:type="gramStart"/>
      <w:r w:rsidRPr="00395857">
        <w:rPr>
          <w:rFonts w:ascii="Times New Roman" w:eastAsia="Times New Roman" w:hAnsi="Times New Roman" w:cs="Times New Roman"/>
          <w:lang w:eastAsia="ru-RU"/>
        </w:rPr>
        <w:t>Ф.адрес</w:t>
      </w:r>
      <w:proofErr w:type="spellEnd"/>
      <w:proofErr w:type="gramEnd"/>
      <w:r w:rsidRPr="00395857">
        <w:rPr>
          <w:rFonts w:ascii="Times New Roman" w:eastAsia="Times New Roman" w:hAnsi="Times New Roman" w:cs="Times New Roman"/>
          <w:lang w:eastAsia="ru-RU"/>
        </w:rPr>
        <w:t xml:space="preserve">: 420088, </w:t>
      </w:r>
      <w:proofErr w:type="spellStart"/>
      <w:r w:rsidRPr="00395857">
        <w:rPr>
          <w:rFonts w:ascii="Times New Roman" w:eastAsia="Times New Roman" w:hAnsi="Times New Roman" w:cs="Times New Roman"/>
          <w:lang w:eastAsia="ru-RU"/>
        </w:rPr>
        <w:t>г.Казань</w:t>
      </w:r>
      <w:proofErr w:type="spellEnd"/>
      <w:r w:rsidRPr="00395857">
        <w:rPr>
          <w:rFonts w:ascii="Times New Roman" w:eastAsia="Times New Roman" w:hAnsi="Times New Roman" w:cs="Times New Roman"/>
          <w:lang w:eastAsia="ru-RU"/>
        </w:rPr>
        <w:t>, Проспект Победы, д.220 Б, оф.1-10</w:t>
      </w:r>
    </w:p>
    <w:p w14:paraId="45D2A9DF"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ИНН/КПП 1660242223/166001001</w:t>
      </w:r>
    </w:p>
    <w:p w14:paraId="3DCBAF79"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р/с 40702810462000026315</w:t>
      </w:r>
    </w:p>
    <w:p w14:paraId="4A17782B"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в Дополнительном офисе №8610/0078</w:t>
      </w:r>
    </w:p>
    <w:p w14:paraId="0169E0D7"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к/с 30101810600000000603</w:t>
      </w:r>
    </w:p>
    <w:p w14:paraId="55E35C10" w14:textId="77777777" w:rsidR="00395857" w:rsidRPr="00395857" w:rsidRDefault="00395857" w:rsidP="00B16F22">
      <w:pPr>
        <w:pStyle w:val="ac"/>
        <w:jc w:val="both"/>
        <w:rPr>
          <w:rFonts w:ascii="Times New Roman" w:eastAsia="Times New Roman" w:hAnsi="Times New Roman" w:cs="Times New Roman"/>
          <w:lang w:eastAsia="ru-RU"/>
        </w:rPr>
      </w:pPr>
      <w:r w:rsidRPr="00395857">
        <w:rPr>
          <w:rFonts w:ascii="Times New Roman" w:eastAsia="Times New Roman" w:hAnsi="Times New Roman" w:cs="Times New Roman"/>
          <w:lang w:eastAsia="ru-RU"/>
        </w:rPr>
        <w:t>БИК 049205603</w:t>
      </w:r>
    </w:p>
    <w:p w14:paraId="36152917" w14:textId="500412F5" w:rsidR="7372597E" w:rsidRPr="00C07076" w:rsidRDefault="7372597E" w:rsidP="00395857">
      <w:pPr>
        <w:pStyle w:val="ac"/>
        <w:ind w:firstLine="567"/>
        <w:jc w:val="both"/>
        <w:rPr>
          <w:rFonts w:ascii="Times New Roman" w:eastAsia="Times New Roman" w:hAnsi="Times New Roman" w:cs="Times New Roman"/>
          <w:lang w:eastAsia="ru-RU"/>
        </w:rPr>
      </w:pPr>
    </w:p>
    <w:p w14:paraId="16DE415D" w14:textId="3686B1E7" w:rsidR="7372597E" w:rsidRPr="00C07076" w:rsidRDefault="7372597E" w:rsidP="7372597E">
      <w:pPr>
        <w:pStyle w:val="ac"/>
        <w:ind w:firstLine="567"/>
        <w:jc w:val="right"/>
        <w:rPr>
          <w:rFonts w:ascii="Times New Roman" w:eastAsia="Times New Roman" w:hAnsi="Times New Roman" w:cs="Times New Roman"/>
          <w:lang w:eastAsia="ru-RU"/>
        </w:rPr>
      </w:pPr>
    </w:p>
    <w:p w14:paraId="7818555B" w14:textId="421D6E96" w:rsidR="7372597E" w:rsidRPr="00C07076" w:rsidRDefault="7372597E" w:rsidP="7372597E">
      <w:pPr>
        <w:pStyle w:val="ac"/>
        <w:ind w:firstLine="567"/>
        <w:jc w:val="right"/>
        <w:rPr>
          <w:rFonts w:ascii="Times New Roman" w:eastAsia="Times New Roman" w:hAnsi="Times New Roman" w:cs="Times New Roman"/>
          <w:lang w:eastAsia="ru-RU"/>
        </w:rPr>
      </w:pPr>
    </w:p>
    <w:p w14:paraId="046598C3" w14:textId="48A9096B" w:rsidR="7372597E" w:rsidRPr="00C07076" w:rsidRDefault="7372597E" w:rsidP="7372597E">
      <w:pPr>
        <w:pStyle w:val="ac"/>
        <w:ind w:firstLine="567"/>
        <w:jc w:val="right"/>
        <w:rPr>
          <w:rFonts w:ascii="Times New Roman" w:eastAsia="Times New Roman" w:hAnsi="Times New Roman" w:cs="Times New Roman"/>
          <w:lang w:eastAsia="ru-RU"/>
        </w:rPr>
      </w:pPr>
    </w:p>
    <w:p w14:paraId="55ED9B5D" w14:textId="76223AA5" w:rsidR="7372597E" w:rsidRPr="00C07076" w:rsidRDefault="7372597E" w:rsidP="7372597E">
      <w:pPr>
        <w:pStyle w:val="ac"/>
        <w:ind w:firstLine="567"/>
        <w:jc w:val="right"/>
        <w:rPr>
          <w:rFonts w:ascii="Times New Roman" w:eastAsia="Times New Roman" w:hAnsi="Times New Roman" w:cs="Times New Roman"/>
          <w:lang w:eastAsia="ru-RU"/>
        </w:rPr>
      </w:pPr>
    </w:p>
    <w:p w14:paraId="597846C4" w14:textId="77777777" w:rsidR="00D45BB9" w:rsidRPr="00C07076" w:rsidRDefault="00D45BB9" w:rsidP="00D45BB9">
      <w:pPr>
        <w:widowControl w:val="0"/>
        <w:tabs>
          <w:tab w:val="left" w:pos="709"/>
        </w:tabs>
        <w:spacing w:after="0" w:line="200" w:lineRule="atLeast"/>
        <w:ind w:firstLine="567"/>
        <w:jc w:val="right"/>
        <w:rPr>
          <w:rFonts w:ascii="Times New Roman" w:eastAsia="Times New Roman" w:hAnsi="Times New Roman" w:cs="Times New Roman"/>
          <w:sz w:val="24"/>
          <w:lang w:eastAsia="ru-RU"/>
        </w:rPr>
      </w:pPr>
    </w:p>
    <w:p w14:paraId="763FAB89" w14:textId="77777777" w:rsidR="00D45BB9" w:rsidRPr="00C07076" w:rsidRDefault="00D45BB9" w:rsidP="00D45BB9">
      <w:pPr>
        <w:widowControl w:val="0"/>
        <w:tabs>
          <w:tab w:val="left" w:pos="709"/>
        </w:tabs>
        <w:spacing w:after="0" w:line="200" w:lineRule="atLeast"/>
        <w:ind w:firstLine="567"/>
        <w:jc w:val="right"/>
        <w:rPr>
          <w:rFonts w:ascii="Times New Roman" w:eastAsia="Times New Roman" w:hAnsi="Times New Roman" w:cs="Times New Roman"/>
          <w:sz w:val="24"/>
          <w:lang w:eastAsia="ru-RU"/>
        </w:rPr>
      </w:pPr>
    </w:p>
    <w:p w14:paraId="03A49AEA" w14:textId="77777777" w:rsidR="00D45BB9" w:rsidRPr="00C07076" w:rsidRDefault="00D45BB9" w:rsidP="00D45BB9">
      <w:pPr>
        <w:widowControl w:val="0"/>
        <w:tabs>
          <w:tab w:val="left" w:pos="709"/>
        </w:tabs>
        <w:spacing w:after="0" w:line="200" w:lineRule="atLeast"/>
        <w:ind w:firstLine="567"/>
        <w:jc w:val="right"/>
        <w:rPr>
          <w:rFonts w:ascii="Times New Roman" w:eastAsia="Times New Roman" w:hAnsi="Times New Roman" w:cs="Times New Roman"/>
          <w:sz w:val="24"/>
          <w:lang w:eastAsia="ru-RU"/>
        </w:rPr>
      </w:pPr>
    </w:p>
    <w:p w14:paraId="7277AF12" w14:textId="2E654150" w:rsidR="00B72A1C" w:rsidRPr="00C07076" w:rsidRDefault="00B72A1C" w:rsidP="4D53DC56">
      <w:pPr>
        <w:spacing w:after="0" w:line="200" w:lineRule="atLeast"/>
        <w:ind w:firstLine="567"/>
        <w:jc w:val="right"/>
        <w:rPr>
          <w:rFonts w:ascii="Times New Roman" w:eastAsia="Times New Roman" w:hAnsi="Times New Roman" w:cs="Times New Roman"/>
          <w:sz w:val="24"/>
          <w:lang w:eastAsia="ru-RU"/>
        </w:rPr>
      </w:pPr>
    </w:p>
    <w:p w14:paraId="748427EB" w14:textId="77777777" w:rsidR="00B72A1C" w:rsidRPr="00C07076" w:rsidRDefault="00B72A1C" w:rsidP="007D051D">
      <w:pPr>
        <w:spacing w:after="0" w:line="240" w:lineRule="auto"/>
        <w:ind w:left="2880"/>
        <w:jc w:val="center"/>
        <w:rPr>
          <w:rFonts w:ascii="Times New Roman" w:hAnsi="Times New Roman" w:cs="Times New Roman"/>
          <w:b/>
          <w:sz w:val="24"/>
        </w:rPr>
      </w:pPr>
    </w:p>
    <w:p w14:paraId="02A4960D" w14:textId="42707A88" w:rsidR="006108E1" w:rsidRPr="00C07076" w:rsidRDefault="00AE0CC7" w:rsidP="4D53DC56">
      <w:pPr>
        <w:spacing w:after="0" w:line="240" w:lineRule="auto"/>
        <w:ind w:left="2880"/>
        <w:jc w:val="right"/>
        <w:rPr>
          <w:rFonts w:ascii="Times New Roman" w:hAnsi="Times New Roman" w:cs="Times New Roman"/>
          <w:sz w:val="24"/>
        </w:rPr>
      </w:pPr>
      <w:r w:rsidRPr="00C07076">
        <w:rPr>
          <w:rFonts w:ascii="Times New Roman" w:hAnsi="Times New Roman" w:cs="Times New Roman"/>
          <w:sz w:val="24"/>
        </w:rPr>
        <w:lastRenderedPageBreak/>
        <w:t>Приложение №</w:t>
      </w:r>
      <w:r w:rsidR="40646A46" w:rsidRPr="00C07076">
        <w:rPr>
          <w:rFonts w:ascii="Times New Roman" w:hAnsi="Times New Roman" w:cs="Times New Roman"/>
          <w:sz w:val="24"/>
        </w:rPr>
        <w:t>1</w:t>
      </w:r>
    </w:p>
    <w:p w14:paraId="7F1D30B5" w14:textId="77777777" w:rsidR="00AE0CC7" w:rsidRPr="00C07076" w:rsidRDefault="00AE0CC7" w:rsidP="001809E0">
      <w:pPr>
        <w:widowControl w:val="0"/>
        <w:tabs>
          <w:tab w:val="left" w:pos="709"/>
        </w:tabs>
        <w:spacing w:after="0" w:line="200" w:lineRule="atLeast"/>
        <w:ind w:firstLine="567"/>
        <w:jc w:val="right"/>
        <w:rPr>
          <w:rFonts w:ascii="Times New Roman" w:hAnsi="Times New Roman" w:cs="Times New Roman"/>
          <w:sz w:val="24"/>
        </w:rPr>
      </w:pPr>
    </w:p>
    <w:p w14:paraId="1DE2949B" w14:textId="77777777" w:rsidR="00874818" w:rsidRPr="00C07076" w:rsidRDefault="00874818" w:rsidP="00A0435C">
      <w:pPr>
        <w:widowControl w:val="0"/>
        <w:tabs>
          <w:tab w:val="left" w:pos="709"/>
        </w:tabs>
        <w:spacing w:after="0" w:line="200" w:lineRule="atLeast"/>
        <w:ind w:firstLine="567"/>
        <w:jc w:val="right"/>
        <w:rPr>
          <w:rFonts w:ascii="Times New Roman" w:eastAsia="Times New Roman" w:hAnsi="Times New Roman" w:cs="Times New Roman"/>
          <w:sz w:val="24"/>
          <w:lang w:eastAsia="ru-RU"/>
        </w:rPr>
      </w:pPr>
    </w:p>
    <w:p w14:paraId="186BCAAA" w14:textId="77777777" w:rsidR="00AE0CC7" w:rsidRPr="00C07076" w:rsidRDefault="00AE0CC7" w:rsidP="00AE0CC7">
      <w:pPr>
        <w:widowControl w:val="0"/>
        <w:tabs>
          <w:tab w:val="left" w:pos="709"/>
        </w:tabs>
        <w:spacing w:after="0" w:line="200" w:lineRule="atLeast"/>
        <w:ind w:firstLine="567"/>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Отчет Агента № _____</w:t>
      </w:r>
    </w:p>
    <w:p w14:paraId="7A4A92C0" w14:textId="0C7B5AA6" w:rsidR="00AE0CC7" w:rsidRPr="00C07076" w:rsidRDefault="00AE0CC7" w:rsidP="4D53DC56">
      <w:pPr>
        <w:widowControl w:val="0"/>
        <w:tabs>
          <w:tab w:val="left" w:pos="709"/>
        </w:tabs>
        <w:spacing w:after="0" w:line="200" w:lineRule="atLeast"/>
        <w:ind w:firstLine="567"/>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За отчетный месяц: ________________</w:t>
      </w:r>
      <w:r w:rsidR="00C07076">
        <w:rPr>
          <w:rFonts w:ascii="Times New Roman" w:eastAsia="Times New Roman" w:hAnsi="Times New Roman" w:cs="Times New Roman"/>
          <w:sz w:val="24"/>
          <w:lang w:eastAsia="ru-RU"/>
        </w:rPr>
        <w:t xml:space="preserve"> </w:t>
      </w:r>
      <w:r w:rsidR="00B83FDF" w:rsidRPr="00C07076">
        <w:rPr>
          <w:rFonts w:ascii="Times New Roman" w:eastAsia="Times New Roman" w:hAnsi="Times New Roman" w:cs="Times New Roman"/>
          <w:sz w:val="24"/>
          <w:lang w:eastAsia="ru-RU"/>
        </w:rPr>
        <w:t>20</w:t>
      </w:r>
      <w:r w:rsidR="66B03334" w:rsidRPr="00C07076">
        <w:rPr>
          <w:rFonts w:ascii="Times New Roman" w:eastAsia="Times New Roman" w:hAnsi="Times New Roman" w:cs="Times New Roman"/>
          <w:sz w:val="24"/>
          <w:lang w:eastAsia="ru-RU"/>
        </w:rPr>
        <w:t xml:space="preserve"> __ </w:t>
      </w:r>
      <w:r w:rsidRPr="00C07076">
        <w:rPr>
          <w:rFonts w:ascii="Times New Roman" w:eastAsia="Times New Roman" w:hAnsi="Times New Roman" w:cs="Times New Roman"/>
          <w:sz w:val="24"/>
          <w:lang w:eastAsia="ru-RU"/>
        </w:rPr>
        <w:t>г.</w:t>
      </w:r>
    </w:p>
    <w:p w14:paraId="19ECDC65" w14:textId="77777777" w:rsidR="00AE0CC7" w:rsidRPr="00C07076" w:rsidRDefault="00AE0CC7" w:rsidP="00AE0CC7">
      <w:pPr>
        <w:widowControl w:val="0"/>
        <w:tabs>
          <w:tab w:val="left" w:pos="709"/>
        </w:tabs>
        <w:spacing w:after="0" w:line="200" w:lineRule="atLeast"/>
        <w:ind w:firstLine="567"/>
        <w:jc w:val="center"/>
        <w:rPr>
          <w:rFonts w:ascii="Times New Roman" w:eastAsia="Times New Roman" w:hAnsi="Times New Roman" w:cs="Times New Roman"/>
          <w:sz w:val="24"/>
          <w:lang w:eastAsia="ru-RU"/>
        </w:rPr>
      </w:pPr>
    </w:p>
    <w:p w14:paraId="2ECFBFEC" w14:textId="0B2177B9" w:rsidR="00AE0CC7" w:rsidRPr="00C07076" w:rsidRDefault="00AE0CC7" w:rsidP="00AE0CC7">
      <w:pPr>
        <w:widowControl w:val="0"/>
        <w:tabs>
          <w:tab w:val="left" w:pos="709"/>
        </w:tabs>
        <w:spacing w:after="0" w:line="200" w:lineRule="atLeast"/>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г. Казань</w:t>
      </w:r>
      <w:r w:rsidRPr="00C07076">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ab/>
      </w:r>
      <w:r w:rsidR="00C07076">
        <w:rPr>
          <w:rFonts w:ascii="Times New Roman" w:eastAsia="Times New Roman" w:hAnsi="Times New Roman" w:cs="Times New Roman"/>
          <w:sz w:val="24"/>
          <w:lang w:eastAsia="ru-RU"/>
        </w:rPr>
        <w:t xml:space="preserve">          </w:t>
      </w:r>
      <w:r w:rsidR="00B16F22">
        <w:rPr>
          <w:rFonts w:ascii="Times New Roman" w:eastAsia="Times New Roman" w:hAnsi="Times New Roman" w:cs="Times New Roman"/>
          <w:sz w:val="24"/>
          <w:lang w:eastAsia="ru-RU"/>
        </w:rPr>
        <w:tab/>
      </w:r>
      <w:r w:rsidR="00B16F22">
        <w:rPr>
          <w:rFonts w:ascii="Times New Roman" w:eastAsia="Times New Roman" w:hAnsi="Times New Roman" w:cs="Times New Roman"/>
          <w:sz w:val="24"/>
          <w:lang w:eastAsia="ru-RU"/>
        </w:rPr>
        <w:tab/>
      </w:r>
      <w:r w:rsidR="00B16F22">
        <w:rPr>
          <w:rFonts w:ascii="Times New Roman" w:eastAsia="Times New Roman" w:hAnsi="Times New Roman" w:cs="Times New Roman"/>
          <w:sz w:val="24"/>
          <w:lang w:eastAsia="ru-RU"/>
        </w:rPr>
        <w:tab/>
      </w:r>
      <w:r w:rsidRPr="00C07076">
        <w:rPr>
          <w:rFonts w:ascii="Times New Roman" w:eastAsia="Times New Roman" w:hAnsi="Times New Roman" w:cs="Times New Roman"/>
          <w:sz w:val="24"/>
          <w:lang w:eastAsia="ru-RU"/>
        </w:rPr>
        <w:t>«___» __________</w:t>
      </w:r>
      <w:r w:rsidR="00C07076">
        <w:rPr>
          <w:rFonts w:ascii="Times New Roman" w:eastAsia="Times New Roman" w:hAnsi="Times New Roman" w:cs="Times New Roman"/>
          <w:sz w:val="24"/>
          <w:lang w:eastAsia="ru-RU"/>
        </w:rPr>
        <w:t xml:space="preserve"> </w:t>
      </w:r>
      <w:r w:rsidR="00B83FDF" w:rsidRPr="00C07076">
        <w:rPr>
          <w:rFonts w:ascii="Times New Roman" w:eastAsia="Times New Roman" w:hAnsi="Times New Roman" w:cs="Times New Roman"/>
          <w:sz w:val="24"/>
          <w:lang w:eastAsia="ru-RU"/>
        </w:rPr>
        <w:t>2020</w:t>
      </w:r>
      <w:r w:rsidRPr="00C07076">
        <w:rPr>
          <w:rFonts w:ascii="Times New Roman" w:eastAsia="Times New Roman" w:hAnsi="Times New Roman" w:cs="Times New Roman"/>
          <w:sz w:val="24"/>
          <w:lang w:eastAsia="ru-RU"/>
        </w:rPr>
        <w:t xml:space="preserve"> г.</w:t>
      </w:r>
    </w:p>
    <w:p w14:paraId="7302812B" w14:textId="77777777" w:rsidR="00AE0CC7" w:rsidRPr="00C07076" w:rsidRDefault="00AE0CC7" w:rsidP="00AE0CC7">
      <w:pPr>
        <w:widowControl w:val="0"/>
        <w:tabs>
          <w:tab w:val="left" w:pos="709"/>
        </w:tabs>
        <w:spacing w:after="0" w:line="200" w:lineRule="atLeast"/>
        <w:ind w:firstLine="567"/>
        <w:jc w:val="center"/>
        <w:rPr>
          <w:rFonts w:ascii="Times New Roman" w:eastAsia="Times New Roman" w:hAnsi="Times New Roman" w:cs="Times New Roman"/>
          <w:sz w:val="24"/>
          <w:lang w:eastAsia="ru-RU"/>
        </w:rPr>
      </w:pPr>
    </w:p>
    <w:p w14:paraId="422256EA" w14:textId="282BD824" w:rsidR="00AE0CC7" w:rsidRPr="00C07076" w:rsidRDefault="00AE0CC7" w:rsidP="4D53DC5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0" w:lineRule="atLeast"/>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 xml:space="preserve">___________________________________________________, именуемое в дальнейшем «ПРИНЦИПАЛ», в лице __________________________________, действующего на основании ____________________________________________, принял настоящий Отчет об исполнении агентского поручения по Агентскому Договору № __ от «___» _____________ </w:t>
      </w:r>
      <w:r w:rsidR="00B83FDF" w:rsidRPr="00C07076">
        <w:rPr>
          <w:rFonts w:ascii="Times New Roman" w:eastAsia="Times New Roman" w:hAnsi="Times New Roman" w:cs="Times New Roman"/>
          <w:sz w:val="24"/>
          <w:lang w:eastAsia="ru-RU"/>
        </w:rPr>
        <w:t>20</w:t>
      </w:r>
      <w:r w:rsidR="5BFB4E19" w:rsidRPr="00C07076">
        <w:rPr>
          <w:rFonts w:ascii="Times New Roman" w:eastAsia="Times New Roman" w:hAnsi="Times New Roman" w:cs="Times New Roman"/>
          <w:sz w:val="24"/>
          <w:lang w:eastAsia="ru-RU"/>
        </w:rPr>
        <w:t>___</w:t>
      </w:r>
      <w:r w:rsidRPr="00C07076">
        <w:rPr>
          <w:rFonts w:ascii="Times New Roman" w:eastAsia="Times New Roman" w:hAnsi="Times New Roman" w:cs="Times New Roman"/>
          <w:sz w:val="24"/>
          <w:lang w:eastAsia="ru-RU"/>
        </w:rPr>
        <w:t xml:space="preserve"> г. от</w:t>
      </w:r>
    </w:p>
    <w:p w14:paraId="3A6D386F" w14:textId="77777777" w:rsidR="00AE0CC7" w:rsidRPr="00C07076" w:rsidRDefault="00AE0CC7" w:rsidP="4D53DC5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0" w:lineRule="atLeast"/>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 xml:space="preserve">Общества с ограниченной ответственностью «ФЛОРИСТ.РУ – РЕГИОНАЛЬНАЯ СЕТЬ», именуемого в дальнейшем «АГЕНТ», в лице Директора Максимовой </w:t>
      </w:r>
      <w:proofErr w:type="gramStart"/>
      <w:r w:rsidRPr="00C07076">
        <w:rPr>
          <w:rFonts w:ascii="Times New Roman" w:eastAsia="Times New Roman" w:hAnsi="Times New Roman" w:cs="Times New Roman"/>
          <w:sz w:val="24"/>
          <w:lang w:eastAsia="ru-RU"/>
        </w:rPr>
        <w:t>Т.В.</w:t>
      </w:r>
      <w:proofErr w:type="gramEnd"/>
      <w:r w:rsidRPr="00C07076">
        <w:rPr>
          <w:rFonts w:ascii="Times New Roman" w:eastAsia="Times New Roman" w:hAnsi="Times New Roman" w:cs="Times New Roman"/>
          <w:sz w:val="24"/>
          <w:lang w:eastAsia="ru-RU"/>
        </w:rPr>
        <w:t>, действующего на основании Устава.</w:t>
      </w:r>
    </w:p>
    <w:p w14:paraId="0B1AC39C" w14:textId="77777777" w:rsidR="00AE0CC7" w:rsidRPr="00C07076" w:rsidRDefault="00AE0CC7" w:rsidP="00AE0CC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00" w:lineRule="atLeast"/>
        <w:rPr>
          <w:rFonts w:ascii="Times New Roman" w:eastAsia="Times New Roman" w:hAnsi="Times New Roman" w:cs="Times New Roman"/>
          <w:sz w:val="24"/>
          <w:lang w:eastAsia="ru-RU"/>
        </w:rPr>
      </w:pPr>
    </w:p>
    <w:p w14:paraId="1CCEDD83" w14:textId="4014322B" w:rsidR="00AE0CC7" w:rsidRPr="00C07076" w:rsidRDefault="00AE0CC7" w:rsidP="4D53DC56">
      <w:pPr>
        <w:widowControl w:val="0"/>
        <w:numPr>
          <w:ilvl w:val="0"/>
          <w:numId w:val="12"/>
        </w:numPr>
        <w:tabs>
          <w:tab w:val="left" w:pos="709"/>
          <w:tab w:val="left" w:pos="807"/>
        </w:tabs>
        <w:suppressAutoHyphens w:val="0"/>
        <w:spacing w:after="0" w:line="200" w:lineRule="atLeast"/>
        <w:ind w:left="0" w:firstLine="327"/>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 xml:space="preserve">Во исполнение условий Агентского договора № ___ от «___» ___________ </w:t>
      </w:r>
      <w:r w:rsidR="00B83FDF" w:rsidRPr="00C07076">
        <w:rPr>
          <w:rFonts w:ascii="Times New Roman" w:eastAsia="Times New Roman" w:hAnsi="Times New Roman" w:cs="Times New Roman"/>
          <w:sz w:val="24"/>
          <w:lang w:eastAsia="ru-RU"/>
        </w:rPr>
        <w:t>20</w:t>
      </w:r>
      <w:r w:rsidR="4668422C" w:rsidRPr="00C07076">
        <w:rPr>
          <w:rFonts w:ascii="Times New Roman" w:eastAsia="Times New Roman" w:hAnsi="Times New Roman" w:cs="Times New Roman"/>
          <w:sz w:val="24"/>
          <w:lang w:eastAsia="ru-RU"/>
        </w:rPr>
        <w:t>___</w:t>
      </w:r>
      <w:r w:rsidRPr="00C07076">
        <w:rPr>
          <w:rFonts w:ascii="Times New Roman" w:eastAsia="Times New Roman" w:hAnsi="Times New Roman" w:cs="Times New Roman"/>
          <w:sz w:val="24"/>
          <w:lang w:eastAsia="ru-RU"/>
        </w:rPr>
        <w:t xml:space="preserve"> г. Агентом были совершены следующие сделки по реализации Цветов Принципала:</w:t>
      </w:r>
    </w:p>
    <w:p w14:paraId="4714BA04" w14:textId="77777777" w:rsidR="00AE0CC7" w:rsidRPr="00C07076" w:rsidRDefault="00AE0CC7" w:rsidP="00AE0CC7">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p>
    <w:tbl>
      <w:tblPr>
        <w:tblW w:w="10204" w:type="dxa"/>
        <w:tblInd w:w="-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60"/>
        <w:gridCol w:w="4825"/>
        <w:gridCol w:w="4819"/>
      </w:tblGrid>
      <w:tr w:rsidR="00AE0CC7" w:rsidRPr="00C07076" w14:paraId="456A8ACA" w14:textId="77777777" w:rsidTr="00B16F22">
        <w:trPr>
          <w:cantSplit/>
          <w:trHeight w:val="691"/>
          <w:tblHeader/>
        </w:trPr>
        <w:tc>
          <w:tcPr>
            <w:tcW w:w="560" w:type="dxa"/>
            <w:tcBorders>
              <w:top w:val="single" w:sz="8" w:space="0" w:color="000001"/>
              <w:bottom w:val="single" w:sz="8" w:space="0" w:color="000001"/>
              <w:right w:val="single" w:sz="8" w:space="0" w:color="000001"/>
            </w:tcBorders>
            <w:shd w:val="clear" w:color="auto" w:fill="B0B3B2"/>
            <w:tcMar>
              <w:top w:w="0" w:type="dxa"/>
              <w:left w:w="108" w:type="dxa"/>
              <w:bottom w:w="0" w:type="dxa"/>
              <w:right w:w="108" w:type="dxa"/>
            </w:tcMar>
            <w:hideMark/>
          </w:tcPr>
          <w:p w14:paraId="0130F39D" w14:textId="77777777" w:rsidR="00AE0CC7" w:rsidRPr="00C07076" w:rsidRDefault="00AE0CC7" w:rsidP="00AE0CC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b/>
                <w:sz w:val="24"/>
                <w:lang w:eastAsia="ru-RU"/>
              </w:rPr>
              <w:t>№ п/п</w:t>
            </w:r>
          </w:p>
        </w:tc>
        <w:tc>
          <w:tcPr>
            <w:tcW w:w="4825" w:type="dxa"/>
            <w:tcBorders>
              <w:top w:val="single" w:sz="8" w:space="0" w:color="000001"/>
              <w:left w:val="single" w:sz="8" w:space="0" w:color="000001"/>
              <w:bottom w:val="single" w:sz="8" w:space="0" w:color="000001"/>
              <w:right w:val="single" w:sz="8" w:space="0" w:color="000001"/>
            </w:tcBorders>
            <w:shd w:val="clear" w:color="auto" w:fill="B0B3B2"/>
            <w:tcMar>
              <w:top w:w="0" w:type="dxa"/>
              <w:left w:w="108" w:type="dxa"/>
              <w:bottom w:w="0" w:type="dxa"/>
              <w:right w:w="108" w:type="dxa"/>
            </w:tcMar>
            <w:hideMark/>
          </w:tcPr>
          <w:p w14:paraId="4DFE7E70"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b/>
                <w:sz w:val="24"/>
                <w:lang w:eastAsia="ru-RU"/>
              </w:rPr>
              <w:t xml:space="preserve">Наименование Товара/ </w:t>
            </w:r>
          </w:p>
          <w:p w14:paraId="37457591"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b/>
                <w:sz w:val="24"/>
                <w:lang w:eastAsia="ru-RU"/>
              </w:rPr>
              <w:t>Букет из живых цветов</w:t>
            </w:r>
          </w:p>
          <w:p w14:paraId="7EBC09AC" w14:textId="5A141602" w:rsidR="00AE0CC7" w:rsidRPr="00C07076" w:rsidRDefault="00AE0CC7" w:rsidP="5CE4D0D0">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jc w:val="center"/>
              <w:rPr>
                <w:rFonts w:ascii="Times New Roman" w:eastAsia="Times New Roman" w:hAnsi="Times New Roman" w:cs="Times New Roman"/>
                <w:b/>
                <w:bCs/>
                <w:strike/>
                <w:sz w:val="24"/>
                <w:lang w:eastAsia="ru-RU"/>
              </w:rPr>
            </w:pPr>
          </w:p>
        </w:tc>
        <w:tc>
          <w:tcPr>
            <w:tcW w:w="4819" w:type="dxa"/>
            <w:tcBorders>
              <w:top w:val="single" w:sz="8" w:space="0" w:color="000001"/>
              <w:left w:val="single" w:sz="8" w:space="0" w:color="000001"/>
              <w:bottom w:val="single" w:sz="8" w:space="0" w:color="000001"/>
            </w:tcBorders>
            <w:shd w:val="clear" w:color="auto" w:fill="B0B3B2"/>
            <w:tcMar>
              <w:top w:w="0" w:type="dxa"/>
              <w:left w:w="108" w:type="dxa"/>
              <w:bottom w:w="0" w:type="dxa"/>
              <w:right w:w="108" w:type="dxa"/>
            </w:tcMar>
            <w:hideMark/>
          </w:tcPr>
          <w:p w14:paraId="0ECC0F10"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b/>
                <w:sz w:val="24"/>
                <w:lang w:eastAsia="ru-RU"/>
              </w:rPr>
              <w:t>Цена реализации Товара, подлежащая перечислению Принципалу</w:t>
            </w:r>
          </w:p>
        </w:tc>
      </w:tr>
      <w:tr w:rsidR="00AE0CC7" w:rsidRPr="00C07076" w14:paraId="4471C9BB" w14:textId="77777777" w:rsidTr="00482AB9">
        <w:trPr>
          <w:cantSplit/>
          <w:trHeight w:val="300"/>
        </w:trPr>
        <w:tc>
          <w:tcPr>
            <w:tcW w:w="560" w:type="dxa"/>
            <w:tcBorders>
              <w:top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hideMark/>
          </w:tcPr>
          <w:p w14:paraId="235B4725" w14:textId="77777777" w:rsidR="00AE0CC7" w:rsidRPr="00C07076" w:rsidRDefault="00AE0CC7" w:rsidP="00AE0CC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1.</w:t>
            </w:r>
          </w:p>
        </w:tc>
        <w:tc>
          <w:tcPr>
            <w:tcW w:w="4825"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FC50F29"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c>
          <w:tcPr>
            <w:tcW w:w="4819" w:type="dxa"/>
            <w:tcBorders>
              <w:top w:val="single" w:sz="8" w:space="0" w:color="000001"/>
              <w:left w:val="single" w:sz="8" w:space="0" w:color="000001"/>
              <w:bottom w:val="single" w:sz="8" w:space="0" w:color="000001"/>
            </w:tcBorders>
            <w:shd w:val="clear" w:color="auto" w:fill="FFFFFF" w:themeFill="background1"/>
            <w:tcMar>
              <w:top w:w="0" w:type="dxa"/>
              <w:left w:w="108" w:type="dxa"/>
              <w:bottom w:w="0" w:type="dxa"/>
              <w:right w:w="108" w:type="dxa"/>
            </w:tcMar>
          </w:tcPr>
          <w:p w14:paraId="45E384FD"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r>
      <w:tr w:rsidR="00AE0CC7" w:rsidRPr="00C07076" w14:paraId="50E37B02" w14:textId="77777777" w:rsidTr="00482AB9">
        <w:trPr>
          <w:cantSplit/>
          <w:trHeight w:val="300"/>
        </w:trPr>
        <w:tc>
          <w:tcPr>
            <w:tcW w:w="560" w:type="dxa"/>
            <w:tcBorders>
              <w:top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hideMark/>
          </w:tcPr>
          <w:p w14:paraId="5C54F362" w14:textId="77777777" w:rsidR="00AE0CC7" w:rsidRPr="00C07076" w:rsidRDefault="00AE0CC7" w:rsidP="00AE0CC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2.</w:t>
            </w:r>
          </w:p>
        </w:tc>
        <w:tc>
          <w:tcPr>
            <w:tcW w:w="4825"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209D862"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c>
          <w:tcPr>
            <w:tcW w:w="4819" w:type="dxa"/>
            <w:tcBorders>
              <w:top w:val="single" w:sz="8" w:space="0" w:color="000001"/>
              <w:left w:val="single" w:sz="8" w:space="0" w:color="000001"/>
              <w:bottom w:val="single" w:sz="8" w:space="0" w:color="000001"/>
            </w:tcBorders>
            <w:shd w:val="clear" w:color="auto" w:fill="FFFFFF" w:themeFill="background1"/>
            <w:tcMar>
              <w:top w:w="0" w:type="dxa"/>
              <w:left w:w="108" w:type="dxa"/>
              <w:bottom w:w="0" w:type="dxa"/>
              <w:right w:w="108" w:type="dxa"/>
            </w:tcMar>
          </w:tcPr>
          <w:p w14:paraId="0EBF0304"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r>
      <w:tr w:rsidR="00AE0CC7" w:rsidRPr="00C07076" w14:paraId="6570C3A7" w14:textId="77777777" w:rsidTr="00482AB9">
        <w:trPr>
          <w:cantSplit/>
          <w:trHeight w:val="300"/>
        </w:trPr>
        <w:tc>
          <w:tcPr>
            <w:tcW w:w="560" w:type="dxa"/>
            <w:tcBorders>
              <w:top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hideMark/>
          </w:tcPr>
          <w:p w14:paraId="41F2CB4D" w14:textId="77777777" w:rsidR="00AE0CC7" w:rsidRPr="00C07076" w:rsidRDefault="00AE0CC7" w:rsidP="00AE0CC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00" w:lineRule="atLeast"/>
              <w:jc w:val="center"/>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3.</w:t>
            </w:r>
          </w:p>
        </w:tc>
        <w:tc>
          <w:tcPr>
            <w:tcW w:w="4825"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A6E1F11"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c>
          <w:tcPr>
            <w:tcW w:w="4819" w:type="dxa"/>
            <w:tcBorders>
              <w:top w:val="single" w:sz="8" w:space="0" w:color="000001"/>
              <w:left w:val="single" w:sz="8" w:space="0" w:color="000001"/>
              <w:bottom w:val="single" w:sz="8" w:space="0" w:color="000001"/>
            </w:tcBorders>
            <w:shd w:val="clear" w:color="auto" w:fill="FFFFFF" w:themeFill="background1"/>
            <w:tcMar>
              <w:top w:w="0" w:type="dxa"/>
              <w:left w:w="108" w:type="dxa"/>
              <w:bottom w:w="0" w:type="dxa"/>
              <w:right w:w="108" w:type="dxa"/>
            </w:tcMar>
          </w:tcPr>
          <w:p w14:paraId="0DAA9DB4"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r>
      <w:tr w:rsidR="00AE0CC7" w:rsidRPr="00C07076" w14:paraId="08DFE6D7" w14:textId="77777777" w:rsidTr="00482AB9">
        <w:trPr>
          <w:cantSplit/>
          <w:trHeight w:val="300"/>
        </w:trPr>
        <w:tc>
          <w:tcPr>
            <w:tcW w:w="560" w:type="dxa"/>
            <w:tcBorders>
              <w:top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20EBF87" w14:textId="77777777" w:rsidR="00AE0CC7" w:rsidRPr="00C07076" w:rsidRDefault="00AE0CC7" w:rsidP="00AE0CC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00" w:lineRule="atLeast"/>
              <w:jc w:val="center"/>
              <w:rPr>
                <w:rFonts w:ascii="Times New Roman" w:eastAsia="Times New Roman" w:hAnsi="Times New Roman" w:cs="Times New Roman"/>
                <w:sz w:val="24"/>
                <w:lang w:eastAsia="ru-RU"/>
              </w:rPr>
            </w:pPr>
          </w:p>
        </w:tc>
        <w:tc>
          <w:tcPr>
            <w:tcW w:w="4825"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hideMark/>
          </w:tcPr>
          <w:p w14:paraId="7AD65A0F" w14:textId="77777777" w:rsidR="00AE0CC7" w:rsidRPr="00C07076" w:rsidRDefault="00AE0CC7" w:rsidP="00AE0CC7">
            <w:pPr>
              <w:widowControl w:val="0"/>
              <w:tabs>
                <w:tab w:val="left" w:pos="0"/>
                <w:tab w:val="left" w:pos="709"/>
              </w:tabs>
              <w:spacing w:after="0" w:line="200" w:lineRule="atLeast"/>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Итого:</w:t>
            </w:r>
          </w:p>
        </w:tc>
        <w:tc>
          <w:tcPr>
            <w:tcW w:w="4819" w:type="dxa"/>
            <w:tcBorders>
              <w:top w:val="single" w:sz="8" w:space="0" w:color="000001"/>
              <w:left w:val="single" w:sz="8" w:space="0" w:color="000001"/>
              <w:bottom w:val="single" w:sz="8" w:space="0" w:color="000001"/>
            </w:tcBorders>
            <w:shd w:val="clear" w:color="auto" w:fill="FFFFFF" w:themeFill="background1"/>
            <w:tcMar>
              <w:top w:w="0" w:type="dxa"/>
              <w:left w:w="108" w:type="dxa"/>
              <w:bottom w:w="0" w:type="dxa"/>
              <w:right w:w="108" w:type="dxa"/>
            </w:tcMar>
          </w:tcPr>
          <w:p w14:paraId="0C49DE40" w14:textId="77777777" w:rsidR="00AE0CC7" w:rsidRPr="00C07076" w:rsidRDefault="00AE0CC7" w:rsidP="00AE0CC7">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00" w:lineRule="atLeast"/>
              <w:rPr>
                <w:rFonts w:ascii="Times New Roman" w:eastAsia="Times New Roman" w:hAnsi="Times New Roman" w:cs="Times New Roman"/>
                <w:sz w:val="24"/>
                <w:lang w:eastAsia="ru-RU"/>
              </w:rPr>
            </w:pPr>
          </w:p>
        </w:tc>
      </w:tr>
    </w:tbl>
    <w:p w14:paraId="10A77251" w14:textId="77777777" w:rsidR="00AE0CC7" w:rsidRPr="00C07076" w:rsidRDefault="00AE0CC7" w:rsidP="00AE0CC7">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p>
    <w:p w14:paraId="02D94759" w14:textId="77777777" w:rsidR="00AE0CC7" w:rsidRPr="00C07076" w:rsidRDefault="00AE0CC7" w:rsidP="00AE0CC7">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p>
    <w:p w14:paraId="6492E477" w14:textId="77777777" w:rsidR="00AE0CC7" w:rsidRPr="00C07076" w:rsidRDefault="00AE0CC7" w:rsidP="00AE0CC7">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2. Общая сумма денежных средств, подлежащая перечислению Принципалу, составляет ____________________ (_________________________) рублей.</w:t>
      </w:r>
    </w:p>
    <w:p w14:paraId="72539FD7" w14:textId="365FA0DC" w:rsidR="00AE0CC7" w:rsidRPr="00C07076" w:rsidRDefault="00AE0CC7" w:rsidP="4D53DC56">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 xml:space="preserve">3. Претензий к Агенту по настоящему Отчету за __________ (месяц) </w:t>
      </w:r>
      <w:r w:rsidR="00B83FDF" w:rsidRPr="00C07076">
        <w:rPr>
          <w:rFonts w:ascii="Times New Roman" w:eastAsia="Times New Roman" w:hAnsi="Times New Roman" w:cs="Times New Roman"/>
          <w:sz w:val="24"/>
          <w:lang w:eastAsia="ru-RU"/>
        </w:rPr>
        <w:t>20</w:t>
      </w:r>
      <w:r w:rsidR="47BD75DC" w:rsidRPr="00C07076">
        <w:rPr>
          <w:rFonts w:ascii="Times New Roman" w:eastAsia="Times New Roman" w:hAnsi="Times New Roman" w:cs="Times New Roman"/>
          <w:sz w:val="24"/>
          <w:lang w:eastAsia="ru-RU"/>
        </w:rPr>
        <w:t>___</w:t>
      </w:r>
      <w:r w:rsidRPr="00C07076">
        <w:rPr>
          <w:rFonts w:ascii="Times New Roman" w:eastAsia="Times New Roman" w:hAnsi="Times New Roman" w:cs="Times New Roman"/>
          <w:sz w:val="24"/>
          <w:lang w:eastAsia="ru-RU"/>
        </w:rPr>
        <w:t xml:space="preserve"> г. Принципал не имеет.</w:t>
      </w:r>
    </w:p>
    <w:p w14:paraId="0D28008E" w14:textId="7384AA7C" w:rsidR="00AE0CC7" w:rsidRPr="00C07076" w:rsidRDefault="00AE0CC7" w:rsidP="4D53DC56">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r w:rsidRPr="00C07076">
        <w:rPr>
          <w:rFonts w:ascii="Times New Roman" w:eastAsia="Times New Roman" w:hAnsi="Times New Roman" w:cs="Times New Roman"/>
          <w:sz w:val="24"/>
          <w:lang w:eastAsia="ru-RU"/>
        </w:rPr>
        <w:t xml:space="preserve">4. Настоящий Отчет о деятельности Агента является неотъемлемой частью Агентского Договора № ____ от «___» ________ </w:t>
      </w:r>
      <w:r w:rsidR="00B83FDF" w:rsidRPr="00C07076">
        <w:rPr>
          <w:rFonts w:ascii="Times New Roman" w:eastAsia="Times New Roman" w:hAnsi="Times New Roman" w:cs="Times New Roman"/>
          <w:sz w:val="24"/>
          <w:lang w:eastAsia="ru-RU"/>
        </w:rPr>
        <w:t>20</w:t>
      </w:r>
      <w:r w:rsidR="7DCF0381" w:rsidRPr="00C07076">
        <w:rPr>
          <w:rFonts w:ascii="Times New Roman" w:eastAsia="Times New Roman" w:hAnsi="Times New Roman" w:cs="Times New Roman"/>
          <w:sz w:val="24"/>
          <w:lang w:eastAsia="ru-RU"/>
        </w:rPr>
        <w:t>___</w:t>
      </w:r>
      <w:r w:rsidRPr="00C07076">
        <w:rPr>
          <w:rFonts w:ascii="Times New Roman" w:eastAsia="Times New Roman" w:hAnsi="Times New Roman" w:cs="Times New Roman"/>
          <w:sz w:val="24"/>
          <w:lang w:eastAsia="ru-RU"/>
        </w:rPr>
        <w:t xml:space="preserve"> г., составлен в двух экземплярах, имеющих одинаковую юридическую силу, по одному для каждой из Сторон.</w:t>
      </w:r>
    </w:p>
    <w:p w14:paraId="52AA0E64" w14:textId="77777777" w:rsidR="00AE0CC7" w:rsidRPr="00C07076" w:rsidRDefault="00AE0CC7" w:rsidP="00AE0CC7">
      <w:pPr>
        <w:widowControl w:val="0"/>
        <w:tabs>
          <w:tab w:val="left" w:pos="567"/>
          <w:tab w:val="left" w:pos="709"/>
        </w:tabs>
        <w:spacing w:after="0" w:line="200" w:lineRule="atLeast"/>
        <w:ind w:firstLine="567"/>
        <w:jc w:val="both"/>
        <w:rPr>
          <w:rFonts w:ascii="Times New Roman" w:eastAsia="Times New Roman" w:hAnsi="Times New Roman" w:cs="Times New Roman"/>
          <w:sz w:val="24"/>
          <w:lang w:eastAsia="ru-RU"/>
        </w:rPr>
      </w:pPr>
    </w:p>
    <w:p w14:paraId="1A8833B8" w14:textId="77777777" w:rsidR="007E0F1F" w:rsidRPr="00C07076" w:rsidRDefault="007E0F1F" w:rsidP="007D051D">
      <w:pPr>
        <w:spacing w:after="0" w:line="240" w:lineRule="auto"/>
        <w:jc w:val="both"/>
        <w:rPr>
          <w:rFonts w:ascii="Times New Roman" w:hAnsi="Times New Roman" w:cs="Times New Roman"/>
          <w:sz w:val="24"/>
        </w:rPr>
      </w:pPr>
    </w:p>
    <w:p w14:paraId="7634E0B9" w14:textId="77777777" w:rsidR="007E0F1F" w:rsidRPr="00C07076" w:rsidRDefault="007E0F1F" w:rsidP="007D051D">
      <w:pPr>
        <w:spacing w:after="0" w:line="240" w:lineRule="auto"/>
        <w:jc w:val="both"/>
        <w:rPr>
          <w:rFonts w:ascii="Times New Roman" w:hAnsi="Times New Roman" w:cs="Times New Roman"/>
          <w:szCs w:val="22"/>
        </w:rPr>
      </w:pPr>
    </w:p>
    <w:sectPr w:rsidR="007E0F1F" w:rsidRPr="00C07076">
      <w:footerReference w:type="even" r:id="rId12"/>
      <w:footerReference w:type="default" r:id="rId13"/>
      <w:pgSz w:w="11906" w:h="16838"/>
      <w:pgMar w:top="1134" w:right="567" w:bottom="1134" w:left="1134"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0012" w14:textId="77777777" w:rsidR="0045341D" w:rsidRDefault="0045341D">
      <w:pPr>
        <w:spacing w:after="0" w:line="240" w:lineRule="auto"/>
      </w:pPr>
      <w:r>
        <w:separator/>
      </w:r>
    </w:p>
  </w:endnote>
  <w:endnote w:type="continuationSeparator" w:id="0">
    <w:p w14:paraId="3B8252E7" w14:textId="77777777" w:rsidR="0045341D" w:rsidRDefault="0045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ヒラギノ角ゴ Pro W3">
    <w:altName w:val="MS PMincho"/>
    <w:panose1 w:val="00000000000000000000"/>
    <w:charset w:val="80"/>
    <w:family w:val="roman"/>
    <w:notTrueType/>
    <w:pitch w:val="default"/>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FreeSans">
    <w:altName w:val="Yu Gothic"/>
    <w:panose1 w:val="00000000000000000000"/>
    <w:charset w:val="80"/>
    <w:family w:val="modern"/>
    <w:notTrueType/>
    <w:pitch w:val="default"/>
    <w:sig w:usb0="00000000" w:usb1="08070000" w:usb2="00000010" w:usb3="00000000" w:csb0="00020000" w:csb1="00000000"/>
  </w:font>
  <w:font w:name="Helvetica">
    <w:panose1 w:val="020B0604020202030204"/>
    <w:charset w:val="00"/>
    <w:family w:val="swiss"/>
    <w:pitch w:val="variable"/>
    <w:sig w:usb0="00000007" w:usb1="00000000" w:usb2="00000000" w:usb3="00000000" w:csb0="00000093" w:csb1="00000000"/>
  </w:font>
  <w:font w:name="Times New Roman Bold">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12B2" w14:textId="77777777" w:rsidR="004F05C0" w:rsidRDefault="004F05C0">
    <w:pPr>
      <w:pStyle w:val="af2"/>
      <w:jc w:val="center"/>
    </w:pPr>
    <w:r>
      <w:rPr>
        <w:color w:val="2B579A"/>
        <w:shd w:val="clear" w:color="auto" w:fill="E6E6E6"/>
      </w:rPr>
      <w:fldChar w:fldCharType="begin"/>
    </w:r>
    <w:r>
      <w:instrText>PAGE   \* MERGEFORMAT</w:instrText>
    </w:r>
    <w:r>
      <w:rPr>
        <w:color w:val="2B579A"/>
        <w:shd w:val="clear" w:color="auto" w:fill="E6E6E6"/>
      </w:rPr>
      <w:fldChar w:fldCharType="separate"/>
    </w:r>
    <w:r w:rsidR="00E3220F">
      <w:rPr>
        <w:noProof/>
      </w:rPr>
      <w:t>4</w:t>
    </w:r>
    <w:r>
      <w:rPr>
        <w:color w:val="2B579A"/>
        <w:shd w:val="clear" w:color="auto" w:fill="E6E6E6"/>
      </w:rPr>
      <w:fldChar w:fldCharType="end"/>
    </w:r>
  </w:p>
  <w:p w14:paraId="108EDE9B" w14:textId="77777777" w:rsidR="00D05557" w:rsidRDefault="00D05557">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43FA" w14:textId="77777777" w:rsidR="004F05C0" w:rsidRDefault="004F05C0">
    <w:pPr>
      <w:pStyle w:val="af2"/>
      <w:jc w:val="center"/>
    </w:pPr>
    <w:r>
      <w:rPr>
        <w:color w:val="2B579A"/>
        <w:shd w:val="clear" w:color="auto" w:fill="E6E6E6"/>
      </w:rPr>
      <w:fldChar w:fldCharType="begin"/>
    </w:r>
    <w:r>
      <w:instrText>PAGE   \* MERGEFORMAT</w:instrText>
    </w:r>
    <w:r>
      <w:rPr>
        <w:color w:val="2B579A"/>
        <w:shd w:val="clear" w:color="auto" w:fill="E6E6E6"/>
      </w:rPr>
      <w:fldChar w:fldCharType="separate"/>
    </w:r>
    <w:r w:rsidR="00E3220F">
      <w:rPr>
        <w:noProof/>
      </w:rPr>
      <w:t>5</w:t>
    </w:r>
    <w:r>
      <w:rPr>
        <w:color w:val="2B579A"/>
        <w:shd w:val="clear" w:color="auto" w:fill="E6E6E6"/>
      </w:rPr>
      <w:fldChar w:fldCharType="end"/>
    </w:r>
  </w:p>
  <w:p w14:paraId="7FA7AF13" w14:textId="77777777" w:rsidR="00D05557" w:rsidRDefault="00D05557">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35BB" w14:textId="77777777" w:rsidR="0045341D" w:rsidRDefault="0045341D">
      <w:pPr>
        <w:spacing w:after="0" w:line="240" w:lineRule="auto"/>
      </w:pPr>
      <w:r>
        <w:separator/>
      </w:r>
    </w:p>
  </w:footnote>
  <w:footnote w:type="continuationSeparator" w:id="0">
    <w:p w14:paraId="7A7070AB" w14:textId="77777777" w:rsidR="0045341D" w:rsidRDefault="0045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607034"/>
    <w:multiLevelType w:val="hybridMultilevel"/>
    <w:tmpl w:val="1C94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75B2A"/>
    <w:multiLevelType w:val="hybridMultilevel"/>
    <w:tmpl w:val="7D2CA0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954DC"/>
    <w:multiLevelType w:val="hybridMultilevel"/>
    <w:tmpl w:val="1812DB64"/>
    <w:lvl w:ilvl="0" w:tplc="903AAB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D153B"/>
    <w:multiLevelType w:val="hybridMultilevel"/>
    <w:tmpl w:val="5E5452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E2BFA"/>
    <w:multiLevelType w:val="hybridMultilevel"/>
    <w:tmpl w:val="7E2256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86741"/>
    <w:multiLevelType w:val="multilevel"/>
    <w:tmpl w:val="0D5CF34E"/>
    <w:lvl w:ilvl="0">
      <w:start w:val="1"/>
      <w:numFmt w:val="decimal"/>
      <w:lvlText w:val="%1."/>
      <w:lvlJc w:val="left"/>
      <w:pPr>
        <w:ind w:left="240"/>
      </w:pPr>
      <w:rPr>
        <w:rFonts w:cs="Times New Roman"/>
      </w:rPr>
    </w:lvl>
    <w:lvl w:ilvl="1">
      <w:start w:val="1"/>
      <w:numFmt w:val="lowerLetter"/>
      <w:lvlText w:val="%2."/>
      <w:lvlJc w:val="left"/>
      <w:pPr>
        <w:ind w:left="240" w:firstLine="360"/>
      </w:pPr>
      <w:rPr>
        <w:rFonts w:cs="Times New Roman"/>
      </w:rPr>
    </w:lvl>
    <w:lvl w:ilvl="2">
      <w:start w:val="1"/>
      <w:numFmt w:val="lowerRoman"/>
      <w:lvlText w:val="%3."/>
      <w:lvlJc w:val="left"/>
      <w:pPr>
        <w:ind w:left="240" w:firstLine="720"/>
      </w:pPr>
      <w:rPr>
        <w:rFonts w:cs="Times New Roman"/>
      </w:rPr>
    </w:lvl>
    <w:lvl w:ilvl="3">
      <w:start w:val="1"/>
      <w:numFmt w:val="decimal"/>
      <w:lvlText w:val="%4."/>
      <w:lvlJc w:val="left"/>
      <w:pPr>
        <w:ind w:left="240" w:firstLine="1080"/>
      </w:pPr>
      <w:rPr>
        <w:rFonts w:cs="Times New Roman"/>
      </w:rPr>
    </w:lvl>
    <w:lvl w:ilvl="4">
      <w:start w:val="1"/>
      <w:numFmt w:val="lowerLetter"/>
      <w:lvlText w:val="%5."/>
      <w:lvlJc w:val="left"/>
      <w:pPr>
        <w:ind w:left="240" w:firstLine="1440"/>
      </w:pPr>
      <w:rPr>
        <w:rFonts w:cs="Times New Roman"/>
      </w:rPr>
    </w:lvl>
    <w:lvl w:ilvl="5">
      <w:start w:val="1"/>
      <w:numFmt w:val="lowerRoman"/>
      <w:lvlText w:val="%6."/>
      <w:lvlJc w:val="left"/>
      <w:pPr>
        <w:ind w:left="240" w:firstLine="1800"/>
      </w:pPr>
      <w:rPr>
        <w:rFonts w:cs="Times New Roman"/>
      </w:rPr>
    </w:lvl>
    <w:lvl w:ilvl="6">
      <w:start w:val="1"/>
      <w:numFmt w:val="decimal"/>
      <w:lvlText w:val="%7."/>
      <w:lvlJc w:val="left"/>
      <w:pPr>
        <w:ind w:left="240" w:firstLine="2160"/>
      </w:pPr>
      <w:rPr>
        <w:rFonts w:cs="Times New Roman"/>
      </w:rPr>
    </w:lvl>
    <w:lvl w:ilvl="7">
      <w:start w:val="1"/>
      <w:numFmt w:val="lowerLetter"/>
      <w:lvlText w:val="%8."/>
      <w:lvlJc w:val="left"/>
      <w:pPr>
        <w:ind w:left="240" w:firstLine="2520"/>
      </w:pPr>
      <w:rPr>
        <w:rFonts w:cs="Times New Roman"/>
      </w:rPr>
    </w:lvl>
    <w:lvl w:ilvl="8">
      <w:start w:val="1"/>
      <w:numFmt w:val="lowerRoman"/>
      <w:lvlText w:val="%9."/>
      <w:lvlJc w:val="left"/>
      <w:pPr>
        <w:ind w:left="240" w:firstLine="2880"/>
      </w:pPr>
      <w:rPr>
        <w:rFonts w:cs="Times New Roman"/>
      </w:rPr>
    </w:lvl>
  </w:abstractNum>
  <w:abstractNum w:abstractNumId="7" w15:restartNumberingAfterBreak="0">
    <w:nsid w:val="27F10C68"/>
    <w:multiLevelType w:val="hybridMultilevel"/>
    <w:tmpl w:val="1C206860"/>
    <w:lvl w:ilvl="0" w:tplc="CE74F8B6">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344A458A"/>
    <w:multiLevelType w:val="hybridMultilevel"/>
    <w:tmpl w:val="388EEDC4"/>
    <w:lvl w:ilvl="0" w:tplc="0419000F">
      <w:start w:val="1"/>
      <w:numFmt w:val="decimal"/>
      <w:lvlText w:val="%1."/>
      <w:lvlJc w:val="left"/>
      <w:pPr>
        <w:ind w:left="9715" w:hanging="360"/>
      </w:pPr>
      <w:rPr>
        <w:rFonts w:hint="default"/>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9" w15:restartNumberingAfterBreak="0">
    <w:nsid w:val="392D42D2"/>
    <w:multiLevelType w:val="hybridMultilevel"/>
    <w:tmpl w:val="7242AD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7F6D4C"/>
    <w:multiLevelType w:val="hybridMultilevel"/>
    <w:tmpl w:val="9FB69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0B1D0D"/>
    <w:multiLevelType w:val="hybridMultilevel"/>
    <w:tmpl w:val="EFA2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62FFD"/>
    <w:multiLevelType w:val="hybridMultilevel"/>
    <w:tmpl w:val="6B507ADA"/>
    <w:lvl w:ilvl="0" w:tplc="D1181E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5"/>
  </w:num>
  <w:num w:numId="5">
    <w:abstractNumId w:val="0"/>
  </w:num>
  <w:num w:numId="6">
    <w:abstractNumId w:val="9"/>
  </w:num>
  <w:num w:numId="7">
    <w:abstractNumId w:val="4"/>
  </w:num>
  <w:num w:numId="8">
    <w:abstractNumId w:val="12"/>
  </w:num>
  <w:num w:numId="9">
    <w:abstractNumId w:val="3"/>
  </w:num>
  <w:num w:numId="10">
    <w:abstractNumId w:val="1"/>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AD"/>
    <w:rsid w:val="00000481"/>
    <w:rsid w:val="00000CEA"/>
    <w:rsid w:val="000029B9"/>
    <w:rsid w:val="0001063E"/>
    <w:rsid w:val="000107FA"/>
    <w:rsid w:val="00012E98"/>
    <w:rsid w:val="0001335A"/>
    <w:rsid w:val="00015BFF"/>
    <w:rsid w:val="0002236A"/>
    <w:rsid w:val="00024040"/>
    <w:rsid w:val="000272D1"/>
    <w:rsid w:val="000274B9"/>
    <w:rsid w:val="00037D49"/>
    <w:rsid w:val="00040DB1"/>
    <w:rsid w:val="00056D5D"/>
    <w:rsid w:val="000620DE"/>
    <w:rsid w:val="000639F0"/>
    <w:rsid w:val="0006615E"/>
    <w:rsid w:val="00066769"/>
    <w:rsid w:val="0007019B"/>
    <w:rsid w:val="00071FFD"/>
    <w:rsid w:val="00073041"/>
    <w:rsid w:val="0007375A"/>
    <w:rsid w:val="00076332"/>
    <w:rsid w:val="0007790F"/>
    <w:rsid w:val="00084245"/>
    <w:rsid w:val="0008484F"/>
    <w:rsid w:val="00087981"/>
    <w:rsid w:val="000913BC"/>
    <w:rsid w:val="00091DC0"/>
    <w:rsid w:val="00097430"/>
    <w:rsid w:val="000A0AF8"/>
    <w:rsid w:val="000A1D02"/>
    <w:rsid w:val="000A25C9"/>
    <w:rsid w:val="000A6781"/>
    <w:rsid w:val="000B4C7D"/>
    <w:rsid w:val="000B52C3"/>
    <w:rsid w:val="000C3F14"/>
    <w:rsid w:val="000C56D6"/>
    <w:rsid w:val="000C664F"/>
    <w:rsid w:val="000C7B8F"/>
    <w:rsid w:val="000E2469"/>
    <w:rsid w:val="000F4EE4"/>
    <w:rsid w:val="00105245"/>
    <w:rsid w:val="00113A54"/>
    <w:rsid w:val="001156C1"/>
    <w:rsid w:val="0012144D"/>
    <w:rsid w:val="00125D46"/>
    <w:rsid w:val="00127785"/>
    <w:rsid w:val="00135127"/>
    <w:rsid w:val="00143934"/>
    <w:rsid w:val="00145ECA"/>
    <w:rsid w:val="00150747"/>
    <w:rsid w:val="0015341B"/>
    <w:rsid w:val="00160FC8"/>
    <w:rsid w:val="00164377"/>
    <w:rsid w:val="00167199"/>
    <w:rsid w:val="00172DC3"/>
    <w:rsid w:val="00177352"/>
    <w:rsid w:val="001809E0"/>
    <w:rsid w:val="0018165E"/>
    <w:rsid w:val="00181F3B"/>
    <w:rsid w:val="001A5A2E"/>
    <w:rsid w:val="001A7420"/>
    <w:rsid w:val="001B1C9F"/>
    <w:rsid w:val="001B48D3"/>
    <w:rsid w:val="001C08BD"/>
    <w:rsid w:val="001C26C4"/>
    <w:rsid w:val="001C3A85"/>
    <w:rsid w:val="001C4648"/>
    <w:rsid w:val="001C4EE4"/>
    <w:rsid w:val="001D15F1"/>
    <w:rsid w:val="001D1C24"/>
    <w:rsid w:val="001D5310"/>
    <w:rsid w:val="001D58D3"/>
    <w:rsid w:val="001E525F"/>
    <w:rsid w:val="001F5881"/>
    <w:rsid w:val="00200B17"/>
    <w:rsid w:val="00207EFA"/>
    <w:rsid w:val="00211066"/>
    <w:rsid w:val="00211F1F"/>
    <w:rsid w:val="00213FF0"/>
    <w:rsid w:val="00220AC2"/>
    <w:rsid w:val="002275A0"/>
    <w:rsid w:val="002313D2"/>
    <w:rsid w:val="00247D40"/>
    <w:rsid w:val="002520EE"/>
    <w:rsid w:val="0025700B"/>
    <w:rsid w:val="00260D7A"/>
    <w:rsid w:val="00261347"/>
    <w:rsid w:val="00263567"/>
    <w:rsid w:val="00273DCA"/>
    <w:rsid w:val="0027479C"/>
    <w:rsid w:val="0027554F"/>
    <w:rsid w:val="002801AD"/>
    <w:rsid w:val="00290C2F"/>
    <w:rsid w:val="002A196F"/>
    <w:rsid w:val="002B75D9"/>
    <w:rsid w:val="002C3D16"/>
    <w:rsid w:val="002C4C57"/>
    <w:rsid w:val="002C6202"/>
    <w:rsid w:val="002E5435"/>
    <w:rsid w:val="003127D2"/>
    <w:rsid w:val="00314841"/>
    <w:rsid w:val="003149A5"/>
    <w:rsid w:val="0032437A"/>
    <w:rsid w:val="00334967"/>
    <w:rsid w:val="00345BF4"/>
    <w:rsid w:val="0036169B"/>
    <w:rsid w:val="00362114"/>
    <w:rsid w:val="00363DCF"/>
    <w:rsid w:val="00364DCC"/>
    <w:rsid w:val="00381413"/>
    <w:rsid w:val="00381FD2"/>
    <w:rsid w:val="0038236C"/>
    <w:rsid w:val="00383156"/>
    <w:rsid w:val="003831D5"/>
    <w:rsid w:val="003832EE"/>
    <w:rsid w:val="00385DF3"/>
    <w:rsid w:val="00387B46"/>
    <w:rsid w:val="00394F54"/>
    <w:rsid w:val="00395857"/>
    <w:rsid w:val="00395B79"/>
    <w:rsid w:val="003A60F5"/>
    <w:rsid w:val="003C50E9"/>
    <w:rsid w:val="003C6310"/>
    <w:rsid w:val="003E48E9"/>
    <w:rsid w:val="003E5AFE"/>
    <w:rsid w:val="003F14FC"/>
    <w:rsid w:val="003F4C7C"/>
    <w:rsid w:val="003F5E18"/>
    <w:rsid w:val="00400F05"/>
    <w:rsid w:val="00404544"/>
    <w:rsid w:val="00406044"/>
    <w:rsid w:val="00411AD4"/>
    <w:rsid w:val="00412F6C"/>
    <w:rsid w:val="00417B3D"/>
    <w:rsid w:val="00422D9B"/>
    <w:rsid w:val="0042404C"/>
    <w:rsid w:val="0042658C"/>
    <w:rsid w:val="0042669D"/>
    <w:rsid w:val="00430DD0"/>
    <w:rsid w:val="0043151B"/>
    <w:rsid w:val="00436866"/>
    <w:rsid w:val="00437E7B"/>
    <w:rsid w:val="0044267A"/>
    <w:rsid w:val="00445E08"/>
    <w:rsid w:val="0045341D"/>
    <w:rsid w:val="0045A660"/>
    <w:rsid w:val="004607A8"/>
    <w:rsid w:val="00461C66"/>
    <w:rsid w:val="004651CB"/>
    <w:rsid w:val="0046600D"/>
    <w:rsid w:val="004675CF"/>
    <w:rsid w:val="00473437"/>
    <w:rsid w:val="00482AB9"/>
    <w:rsid w:val="0048651E"/>
    <w:rsid w:val="00487DFD"/>
    <w:rsid w:val="004911A1"/>
    <w:rsid w:val="004916A0"/>
    <w:rsid w:val="004A14E2"/>
    <w:rsid w:val="004A53AB"/>
    <w:rsid w:val="004A5C4B"/>
    <w:rsid w:val="004A6125"/>
    <w:rsid w:val="004B1E2F"/>
    <w:rsid w:val="004B2B9F"/>
    <w:rsid w:val="004B3B72"/>
    <w:rsid w:val="004B79A0"/>
    <w:rsid w:val="004C1034"/>
    <w:rsid w:val="004C4ED4"/>
    <w:rsid w:val="004D3AB4"/>
    <w:rsid w:val="004E354C"/>
    <w:rsid w:val="004E4497"/>
    <w:rsid w:val="004F05C0"/>
    <w:rsid w:val="004F1843"/>
    <w:rsid w:val="004F1E02"/>
    <w:rsid w:val="00510953"/>
    <w:rsid w:val="00516B7D"/>
    <w:rsid w:val="005205A8"/>
    <w:rsid w:val="005227F7"/>
    <w:rsid w:val="00522E38"/>
    <w:rsid w:val="00531DF6"/>
    <w:rsid w:val="00535366"/>
    <w:rsid w:val="00535DA4"/>
    <w:rsid w:val="0053733B"/>
    <w:rsid w:val="00537F2E"/>
    <w:rsid w:val="005409F8"/>
    <w:rsid w:val="0054604B"/>
    <w:rsid w:val="0055031B"/>
    <w:rsid w:val="00554CCF"/>
    <w:rsid w:val="00560C88"/>
    <w:rsid w:val="005633DD"/>
    <w:rsid w:val="00563F28"/>
    <w:rsid w:val="005646EE"/>
    <w:rsid w:val="0056603A"/>
    <w:rsid w:val="00580250"/>
    <w:rsid w:val="0058346C"/>
    <w:rsid w:val="00594E99"/>
    <w:rsid w:val="005960D2"/>
    <w:rsid w:val="005A54A2"/>
    <w:rsid w:val="005A5CD5"/>
    <w:rsid w:val="005B1AEA"/>
    <w:rsid w:val="005B248B"/>
    <w:rsid w:val="005B51C2"/>
    <w:rsid w:val="005B545B"/>
    <w:rsid w:val="005B7A0E"/>
    <w:rsid w:val="005C099B"/>
    <w:rsid w:val="005C53D2"/>
    <w:rsid w:val="005D1192"/>
    <w:rsid w:val="005D1D93"/>
    <w:rsid w:val="005D1DF0"/>
    <w:rsid w:val="005D2239"/>
    <w:rsid w:val="005D7C0B"/>
    <w:rsid w:val="005E0400"/>
    <w:rsid w:val="005E0756"/>
    <w:rsid w:val="005E29FF"/>
    <w:rsid w:val="005F0A3F"/>
    <w:rsid w:val="005F0C69"/>
    <w:rsid w:val="005F0E41"/>
    <w:rsid w:val="005F775E"/>
    <w:rsid w:val="00602A77"/>
    <w:rsid w:val="0060584F"/>
    <w:rsid w:val="00607298"/>
    <w:rsid w:val="006108E1"/>
    <w:rsid w:val="00610A06"/>
    <w:rsid w:val="006140B0"/>
    <w:rsid w:val="006147C3"/>
    <w:rsid w:val="00614C6B"/>
    <w:rsid w:val="00615AB5"/>
    <w:rsid w:val="00617245"/>
    <w:rsid w:val="00620412"/>
    <w:rsid w:val="00622CBC"/>
    <w:rsid w:val="00624436"/>
    <w:rsid w:val="00624D34"/>
    <w:rsid w:val="00644EC8"/>
    <w:rsid w:val="0064771A"/>
    <w:rsid w:val="00663F6E"/>
    <w:rsid w:val="00665F70"/>
    <w:rsid w:val="006776FF"/>
    <w:rsid w:val="00677AD9"/>
    <w:rsid w:val="006805D0"/>
    <w:rsid w:val="00682E0D"/>
    <w:rsid w:val="00684E4A"/>
    <w:rsid w:val="00690931"/>
    <w:rsid w:val="006921AD"/>
    <w:rsid w:val="0069268F"/>
    <w:rsid w:val="00693E77"/>
    <w:rsid w:val="00694105"/>
    <w:rsid w:val="00694B12"/>
    <w:rsid w:val="006956B8"/>
    <w:rsid w:val="006959FB"/>
    <w:rsid w:val="00696FAD"/>
    <w:rsid w:val="006A07E4"/>
    <w:rsid w:val="006A4330"/>
    <w:rsid w:val="006A4476"/>
    <w:rsid w:val="006A6219"/>
    <w:rsid w:val="006A7480"/>
    <w:rsid w:val="006A7B12"/>
    <w:rsid w:val="006B311F"/>
    <w:rsid w:val="006B3691"/>
    <w:rsid w:val="006C01DB"/>
    <w:rsid w:val="006C15C7"/>
    <w:rsid w:val="006C47F2"/>
    <w:rsid w:val="006C4843"/>
    <w:rsid w:val="006D1138"/>
    <w:rsid w:val="006D7F24"/>
    <w:rsid w:val="006E441B"/>
    <w:rsid w:val="00700AB2"/>
    <w:rsid w:val="0070305F"/>
    <w:rsid w:val="00704021"/>
    <w:rsid w:val="007139EB"/>
    <w:rsid w:val="00714C08"/>
    <w:rsid w:val="00716A87"/>
    <w:rsid w:val="00716B59"/>
    <w:rsid w:val="00723F72"/>
    <w:rsid w:val="0073306B"/>
    <w:rsid w:val="00737F4B"/>
    <w:rsid w:val="007502CA"/>
    <w:rsid w:val="007518C6"/>
    <w:rsid w:val="00752E45"/>
    <w:rsid w:val="00752F5D"/>
    <w:rsid w:val="0076357F"/>
    <w:rsid w:val="00766CFB"/>
    <w:rsid w:val="00776D8A"/>
    <w:rsid w:val="0077754F"/>
    <w:rsid w:val="00777E80"/>
    <w:rsid w:val="007802BB"/>
    <w:rsid w:val="00791BCE"/>
    <w:rsid w:val="007A5030"/>
    <w:rsid w:val="007A5858"/>
    <w:rsid w:val="007B01EB"/>
    <w:rsid w:val="007B46A4"/>
    <w:rsid w:val="007B5D6B"/>
    <w:rsid w:val="007C3123"/>
    <w:rsid w:val="007C570B"/>
    <w:rsid w:val="007C6363"/>
    <w:rsid w:val="007D01D7"/>
    <w:rsid w:val="007D051D"/>
    <w:rsid w:val="007D1451"/>
    <w:rsid w:val="007D3B8E"/>
    <w:rsid w:val="007E0F1F"/>
    <w:rsid w:val="007E2A98"/>
    <w:rsid w:val="007E36D6"/>
    <w:rsid w:val="007E3C7E"/>
    <w:rsid w:val="007E77DA"/>
    <w:rsid w:val="007F141A"/>
    <w:rsid w:val="007F1DF9"/>
    <w:rsid w:val="007F2E8B"/>
    <w:rsid w:val="007F63B6"/>
    <w:rsid w:val="007F6CAE"/>
    <w:rsid w:val="0080083A"/>
    <w:rsid w:val="0080373C"/>
    <w:rsid w:val="00806A8F"/>
    <w:rsid w:val="00823CBB"/>
    <w:rsid w:val="0083121C"/>
    <w:rsid w:val="0083763A"/>
    <w:rsid w:val="00837B6D"/>
    <w:rsid w:val="00842EDD"/>
    <w:rsid w:val="00851608"/>
    <w:rsid w:val="00861024"/>
    <w:rsid w:val="008624A8"/>
    <w:rsid w:val="00867CC4"/>
    <w:rsid w:val="00874818"/>
    <w:rsid w:val="00876E3B"/>
    <w:rsid w:val="00877294"/>
    <w:rsid w:val="00881B6F"/>
    <w:rsid w:val="00894FB2"/>
    <w:rsid w:val="00895F08"/>
    <w:rsid w:val="0089600C"/>
    <w:rsid w:val="0089794F"/>
    <w:rsid w:val="008A1C48"/>
    <w:rsid w:val="008A7F22"/>
    <w:rsid w:val="008B1370"/>
    <w:rsid w:val="008B59D8"/>
    <w:rsid w:val="008C0CAF"/>
    <w:rsid w:val="008C612D"/>
    <w:rsid w:val="008D7AAC"/>
    <w:rsid w:val="008E2C8D"/>
    <w:rsid w:val="008E617A"/>
    <w:rsid w:val="008F0928"/>
    <w:rsid w:val="008F4C7C"/>
    <w:rsid w:val="008F6F71"/>
    <w:rsid w:val="00902F7F"/>
    <w:rsid w:val="0091041B"/>
    <w:rsid w:val="009217CB"/>
    <w:rsid w:val="0092448A"/>
    <w:rsid w:val="00924EE1"/>
    <w:rsid w:val="00934101"/>
    <w:rsid w:val="009401B9"/>
    <w:rsid w:val="00941671"/>
    <w:rsid w:val="00947BCB"/>
    <w:rsid w:val="00951300"/>
    <w:rsid w:val="0095208B"/>
    <w:rsid w:val="0095525F"/>
    <w:rsid w:val="009570E8"/>
    <w:rsid w:val="00961D23"/>
    <w:rsid w:val="00962C31"/>
    <w:rsid w:val="009636E1"/>
    <w:rsid w:val="009656A0"/>
    <w:rsid w:val="009856DD"/>
    <w:rsid w:val="009878F2"/>
    <w:rsid w:val="00987F43"/>
    <w:rsid w:val="009A0D87"/>
    <w:rsid w:val="009A72FC"/>
    <w:rsid w:val="009B0100"/>
    <w:rsid w:val="009B2F07"/>
    <w:rsid w:val="009C6221"/>
    <w:rsid w:val="009D23B9"/>
    <w:rsid w:val="009D45EC"/>
    <w:rsid w:val="009D4882"/>
    <w:rsid w:val="009D4A51"/>
    <w:rsid w:val="009D7D86"/>
    <w:rsid w:val="009E7781"/>
    <w:rsid w:val="009F47D9"/>
    <w:rsid w:val="00A0063F"/>
    <w:rsid w:val="00A00E0C"/>
    <w:rsid w:val="00A01721"/>
    <w:rsid w:val="00A02AEA"/>
    <w:rsid w:val="00A0435C"/>
    <w:rsid w:val="00A04816"/>
    <w:rsid w:val="00A1025D"/>
    <w:rsid w:val="00A11454"/>
    <w:rsid w:val="00A14F0B"/>
    <w:rsid w:val="00A23AFA"/>
    <w:rsid w:val="00A24A83"/>
    <w:rsid w:val="00A25ABF"/>
    <w:rsid w:val="00A41898"/>
    <w:rsid w:val="00A44003"/>
    <w:rsid w:val="00A460E6"/>
    <w:rsid w:val="00A46E0E"/>
    <w:rsid w:val="00A575CD"/>
    <w:rsid w:val="00A576DE"/>
    <w:rsid w:val="00A57923"/>
    <w:rsid w:val="00A674EC"/>
    <w:rsid w:val="00A725B8"/>
    <w:rsid w:val="00A75BCA"/>
    <w:rsid w:val="00A95ADA"/>
    <w:rsid w:val="00A965E8"/>
    <w:rsid w:val="00AA0522"/>
    <w:rsid w:val="00AB0DED"/>
    <w:rsid w:val="00AB3DEB"/>
    <w:rsid w:val="00AB5904"/>
    <w:rsid w:val="00AC07C0"/>
    <w:rsid w:val="00AC4286"/>
    <w:rsid w:val="00AC628B"/>
    <w:rsid w:val="00AC7D34"/>
    <w:rsid w:val="00AD2879"/>
    <w:rsid w:val="00AD570B"/>
    <w:rsid w:val="00AE0CC7"/>
    <w:rsid w:val="00AE39FF"/>
    <w:rsid w:val="00AE55D3"/>
    <w:rsid w:val="00AE68E8"/>
    <w:rsid w:val="00AF6E16"/>
    <w:rsid w:val="00B00C51"/>
    <w:rsid w:val="00B0799B"/>
    <w:rsid w:val="00B10A7C"/>
    <w:rsid w:val="00B10C77"/>
    <w:rsid w:val="00B1347C"/>
    <w:rsid w:val="00B13F21"/>
    <w:rsid w:val="00B150CA"/>
    <w:rsid w:val="00B16F22"/>
    <w:rsid w:val="00B17DE8"/>
    <w:rsid w:val="00B218D3"/>
    <w:rsid w:val="00B239DD"/>
    <w:rsid w:val="00B273D0"/>
    <w:rsid w:val="00B34390"/>
    <w:rsid w:val="00B36166"/>
    <w:rsid w:val="00B376FC"/>
    <w:rsid w:val="00B40D0A"/>
    <w:rsid w:val="00B428B9"/>
    <w:rsid w:val="00B4629D"/>
    <w:rsid w:val="00B47598"/>
    <w:rsid w:val="00B53A72"/>
    <w:rsid w:val="00B56AA4"/>
    <w:rsid w:val="00B60A98"/>
    <w:rsid w:val="00B61917"/>
    <w:rsid w:val="00B63FF4"/>
    <w:rsid w:val="00B70923"/>
    <w:rsid w:val="00B70979"/>
    <w:rsid w:val="00B72A1C"/>
    <w:rsid w:val="00B72BDA"/>
    <w:rsid w:val="00B74F76"/>
    <w:rsid w:val="00B754A4"/>
    <w:rsid w:val="00B77A03"/>
    <w:rsid w:val="00B77C19"/>
    <w:rsid w:val="00B83FDF"/>
    <w:rsid w:val="00BA4EF2"/>
    <w:rsid w:val="00BA718A"/>
    <w:rsid w:val="00BB4438"/>
    <w:rsid w:val="00BC1CFA"/>
    <w:rsid w:val="00BC3C18"/>
    <w:rsid w:val="00BC3E5B"/>
    <w:rsid w:val="00BD1A11"/>
    <w:rsid w:val="00BD3521"/>
    <w:rsid w:val="00BD5964"/>
    <w:rsid w:val="00BD7A79"/>
    <w:rsid w:val="00BE35BB"/>
    <w:rsid w:val="00BE61CD"/>
    <w:rsid w:val="00BF3DFD"/>
    <w:rsid w:val="00C04F30"/>
    <w:rsid w:val="00C057BB"/>
    <w:rsid w:val="00C07076"/>
    <w:rsid w:val="00C105A3"/>
    <w:rsid w:val="00C11BC9"/>
    <w:rsid w:val="00C25E06"/>
    <w:rsid w:val="00C271F6"/>
    <w:rsid w:val="00C33049"/>
    <w:rsid w:val="00C33A3E"/>
    <w:rsid w:val="00C34995"/>
    <w:rsid w:val="00C34CCD"/>
    <w:rsid w:val="00C37909"/>
    <w:rsid w:val="00C4485C"/>
    <w:rsid w:val="00C46243"/>
    <w:rsid w:val="00C52DF6"/>
    <w:rsid w:val="00C6324D"/>
    <w:rsid w:val="00C661FD"/>
    <w:rsid w:val="00C707C8"/>
    <w:rsid w:val="00C80F3A"/>
    <w:rsid w:val="00C875B2"/>
    <w:rsid w:val="00C90643"/>
    <w:rsid w:val="00C91A1D"/>
    <w:rsid w:val="00C931C1"/>
    <w:rsid w:val="00C93C84"/>
    <w:rsid w:val="00C9695A"/>
    <w:rsid w:val="00CA3A0C"/>
    <w:rsid w:val="00CA590B"/>
    <w:rsid w:val="00CC1A93"/>
    <w:rsid w:val="00CC435C"/>
    <w:rsid w:val="00CC464B"/>
    <w:rsid w:val="00CC5AF8"/>
    <w:rsid w:val="00CC5EC7"/>
    <w:rsid w:val="00CD1036"/>
    <w:rsid w:val="00CD3E54"/>
    <w:rsid w:val="00CE0E83"/>
    <w:rsid w:val="00CE2B5D"/>
    <w:rsid w:val="00CE4D52"/>
    <w:rsid w:val="00CE70D2"/>
    <w:rsid w:val="00CF7143"/>
    <w:rsid w:val="00CF7F26"/>
    <w:rsid w:val="00D03C96"/>
    <w:rsid w:val="00D05557"/>
    <w:rsid w:val="00D23466"/>
    <w:rsid w:val="00D33B73"/>
    <w:rsid w:val="00D36B47"/>
    <w:rsid w:val="00D41C13"/>
    <w:rsid w:val="00D42109"/>
    <w:rsid w:val="00D4250B"/>
    <w:rsid w:val="00D45BB9"/>
    <w:rsid w:val="00D47C14"/>
    <w:rsid w:val="00D67481"/>
    <w:rsid w:val="00D718AD"/>
    <w:rsid w:val="00D81077"/>
    <w:rsid w:val="00D83E53"/>
    <w:rsid w:val="00D84DF4"/>
    <w:rsid w:val="00DA02B9"/>
    <w:rsid w:val="00DA4341"/>
    <w:rsid w:val="00DB67E4"/>
    <w:rsid w:val="00DD2010"/>
    <w:rsid w:val="00DD3F8A"/>
    <w:rsid w:val="00DD6FBF"/>
    <w:rsid w:val="00DE1CC7"/>
    <w:rsid w:val="00DE3397"/>
    <w:rsid w:val="00DE3821"/>
    <w:rsid w:val="00DE4CE3"/>
    <w:rsid w:val="00DF60FD"/>
    <w:rsid w:val="00E0010D"/>
    <w:rsid w:val="00E007B9"/>
    <w:rsid w:val="00E1173B"/>
    <w:rsid w:val="00E130D8"/>
    <w:rsid w:val="00E152A4"/>
    <w:rsid w:val="00E2080A"/>
    <w:rsid w:val="00E3220F"/>
    <w:rsid w:val="00E34635"/>
    <w:rsid w:val="00E5452F"/>
    <w:rsid w:val="00E61FD0"/>
    <w:rsid w:val="00E72A84"/>
    <w:rsid w:val="00E73410"/>
    <w:rsid w:val="00E7413B"/>
    <w:rsid w:val="00E7659F"/>
    <w:rsid w:val="00E86ED6"/>
    <w:rsid w:val="00E97ED7"/>
    <w:rsid w:val="00EA33EF"/>
    <w:rsid w:val="00EA426F"/>
    <w:rsid w:val="00EA5327"/>
    <w:rsid w:val="00EB0432"/>
    <w:rsid w:val="00EB0FC6"/>
    <w:rsid w:val="00ED0CDF"/>
    <w:rsid w:val="00EE0FB7"/>
    <w:rsid w:val="00F0148B"/>
    <w:rsid w:val="00F12EAE"/>
    <w:rsid w:val="00F14D8A"/>
    <w:rsid w:val="00F164CD"/>
    <w:rsid w:val="00F16D01"/>
    <w:rsid w:val="00F250CA"/>
    <w:rsid w:val="00F255FB"/>
    <w:rsid w:val="00F301A7"/>
    <w:rsid w:val="00F31037"/>
    <w:rsid w:val="00F365C4"/>
    <w:rsid w:val="00F53E7A"/>
    <w:rsid w:val="00F61450"/>
    <w:rsid w:val="00F80A5D"/>
    <w:rsid w:val="00FA1858"/>
    <w:rsid w:val="00FA578D"/>
    <w:rsid w:val="00FA620F"/>
    <w:rsid w:val="00FB285E"/>
    <w:rsid w:val="00FB3DF2"/>
    <w:rsid w:val="00FC26B3"/>
    <w:rsid w:val="00FC42AA"/>
    <w:rsid w:val="00FC6A0A"/>
    <w:rsid w:val="00FC6C0E"/>
    <w:rsid w:val="00FD420C"/>
    <w:rsid w:val="00FD5B9A"/>
    <w:rsid w:val="00FF2E88"/>
    <w:rsid w:val="00FF68B7"/>
    <w:rsid w:val="00FF6C70"/>
    <w:rsid w:val="014CC29C"/>
    <w:rsid w:val="0152E6A7"/>
    <w:rsid w:val="017181BE"/>
    <w:rsid w:val="01834115"/>
    <w:rsid w:val="01F99609"/>
    <w:rsid w:val="0226742B"/>
    <w:rsid w:val="0237E877"/>
    <w:rsid w:val="023C7FF2"/>
    <w:rsid w:val="02D364AC"/>
    <w:rsid w:val="02E4EA0D"/>
    <w:rsid w:val="0325677D"/>
    <w:rsid w:val="035479D2"/>
    <w:rsid w:val="03576233"/>
    <w:rsid w:val="037A4003"/>
    <w:rsid w:val="04CF85DF"/>
    <w:rsid w:val="053562D5"/>
    <w:rsid w:val="05699C4A"/>
    <w:rsid w:val="056D3157"/>
    <w:rsid w:val="057C56AB"/>
    <w:rsid w:val="057EC9C3"/>
    <w:rsid w:val="05AE5E26"/>
    <w:rsid w:val="05F373F0"/>
    <w:rsid w:val="0609FE4C"/>
    <w:rsid w:val="06653D40"/>
    <w:rsid w:val="066A6131"/>
    <w:rsid w:val="066A7AB3"/>
    <w:rsid w:val="0675D0BF"/>
    <w:rsid w:val="06826CCA"/>
    <w:rsid w:val="06B8C245"/>
    <w:rsid w:val="075C1FAA"/>
    <w:rsid w:val="0771217A"/>
    <w:rsid w:val="0771C58C"/>
    <w:rsid w:val="079EBA08"/>
    <w:rsid w:val="07ADA1B1"/>
    <w:rsid w:val="07DC2A2A"/>
    <w:rsid w:val="0808EFDE"/>
    <w:rsid w:val="082877E6"/>
    <w:rsid w:val="0835CEF4"/>
    <w:rsid w:val="08E233FD"/>
    <w:rsid w:val="0909D195"/>
    <w:rsid w:val="0965DB27"/>
    <w:rsid w:val="097B5995"/>
    <w:rsid w:val="09A26892"/>
    <w:rsid w:val="09B5DB12"/>
    <w:rsid w:val="09B701DB"/>
    <w:rsid w:val="09F304B8"/>
    <w:rsid w:val="09F5460B"/>
    <w:rsid w:val="0A20E0AB"/>
    <w:rsid w:val="0A36E978"/>
    <w:rsid w:val="0AA51FE0"/>
    <w:rsid w:val="0ABD5F4C"/>
    <w:rsid w:val="0B4BD766"/>
    <w:rsid w:val="0B51FAD9"/>
    <w:rsid w:val="0C036FCA"/>
    <w:rsid w:val="0C177DEF"/>
    <w:rsid w:val="0C5DF9CA"/>
    <w:rsid w:val="0C93C808"/>
    <w:rsid w:val="0CBF48C0"/>
    <w:rsid w:val="0CD45EAD"/>
    <w:rsid w:val="0CECB37C"/>
    <w:rsid w:val="0D0F62D2"/>
    <w:rsid w:val="0D179CB9"/>
    <w:rsid w:val="0D196FBE"/>
    <w:rsid w:val="0D72E530"/>
    <w:rsid w:val="0D7771C5"/>
    <w:rsid w:val="0DBCB948"/>
    <w:rsid w:val="0DEB861B"/>
    <w:rsid w:val="0E0EC640"/>
    <w:rsid w:val="0E32AECA"/>
    <w:rsid w:val="0E9983EC"/>
    <w:rsid w:val="0EEE2F28"/>
    <w:rsid w:val="0F94B2A3"/>
    <w:rsid w:val="0FAD9C2F"/>
    <w:rsid w:val="10150A22"/>
    <w:rsid w:val="10305E3A"/>
    <w:rsid w:val="105ED095"/>
    <w:rsid w:val="1060BDD4"/>
    <w:rsid w:val="108B2C07"/>
    <w:rsid w:val="10A2EE16"/>
    <w:rsid w:val="10EE47CB"/>
    <w:rsid w:val="10F20CBF"/>
    <w:rsid w:val="1104C51E"/>
    <w:rsid w:val="110E6856"/>
    <w:rsid w:val="1122F8FF"/>
    <w:rsid w:val="113AC73A"/>
    <w:rsid w:val="121C8989"/>
    <w:rsid w:val="12605B0A"/>
    <w:rsid w:val="1288E347"/>
    <w:rsid w:val="129270BB"/>
    <w:rsid w:val="129E8417"/>
    <w:rsid w:val="12B61460"/>
    <w:rsid w:val="13093B88"/>
    <w:rsid w:val="13101747"/>
    <w:rsid w:val="131E3E50"/>
    <w:rsid w:val="132B5120"/>
    <w:rsid w:val="13508B4E"/>
    <w:rsid w:val="135444B9"/>
    <w:rsid w:val="1368808E"/>
    <w:rsid w:val="137F8814"/>
    <w:rsid w:val="13910D80"/>
    <w:rsid w:val="13C45842"/>
    <w:rsid w:val="13E16EEE"/>
    <w:rsid w:val="13F6B7D6"/>
    <w:rsid w:val="1412CDA5"/>
    <w:rsid w:val="1426A68A"/>
    <w:rsid w:val="143668A6"/>
    <w:rsid w:val="1443AE8C"/>
    <w:rsid w:val="144D2A10"/>
    <w:rsid w:val="14795E1A"/>
    <w:rsid w:val="14983D5B"/>
    <w:rsid w:val="14C66F6B"/>
    <w:rsid w:val="14DC7BFD"/>
    <w:rsid w:val="14E730A4"/>
    <w:rsid w:val="152F600E"/>
    <w:rsid w:val="15330783"/>
    <w:rsid w:val="156A7D44"/>
    <w:rsid w:val="156C24EE"/>
    <w:rsid w:val="159841E8"/>
    <w:rsid w:val="15BA9167"/>
    <w:rsid w:val="15C24B37"/>
    <w:rsid w:val="15C57CFD"/>
    <w:rsid w:val="15EFB75E"/>
    <w:rsid w:val="16056BC4"/>
    <w:rsid w:val="161AB414"/>
    <w:rsid w:val="162A1F78"/>
    <w:rsid w:val="168C93EA"/>
    <w:rsid w:val="16A71FAC"/>
    <w:rsid w:val="16AF631B"/>
    <w:rsid w:val="16B67CA0"/>
    <w:rsid w:val="16BAA40D"/>
    <w:rsid w:val="16CC0BA9"/>
    <w:rsid w:val="16CEF4FC"/>
    <w:rsid w:val="16D4291A"/>
    <w:rsid w:val="16FFD2B0"/>
    <w:rsid w:val="17134363"/>
    <w:rsid w:val="1730053B"/>
    <w:rsid w:val="173EC482"/>
    <w:rsid w:val="1745C23D"/>
    <w:rsid w:val="175E43BB"/>
    <w:rsid w:val="1763E565"/>
    <w:rsid w:val="176E8677"/>
    <w:rsid w:val="17C6FF1A"/>
    <w:rsid w:val="17F9CF65"/>
    <w:rsid w:val="1883AAB9"/>
    <w:rsid w:val="18EA1D46"/>
    <w:rsid w:val="19030859"/>
    <w:rsid w:val="1920DFE8"/>
    <w:rsid w:val="194E2581"/>
    <w:rsid w:val="1955B96A"/>
    <w:rsid w:val="195BDED3"/>
    <w:rsid w:val="19F9EA60"/>
    <w:rsid w:val="1A1D1CF9"/>
    <w:rsid w:val="1A5E2C56"/>
    <w:rsid w:val="1AD29F61"/>
    <w:rsid w:val="1ADE67CC"/>
    <w:rsid w:val="1B7FE03E"/>
    <w:rsid w:val="1B83C965"/>
    <w:rsid w:val="1B9872B4"/>
    <w:rsid w:val="1BE1E6A4"/>
    <w:rsid w:val="1C0CB4A5"/>
    <w:rsid w:val="1C224B07"/>
    <w:rsid w:val="1C3742D0"/>
    <w:rsid w:val="1CD6D89D"/>
    <w:rsid w:val="1D010900"/>
    <w:rsid w:val="1D5D8B24"/>
    <w:rsid w:val="1D7725A4"/>
    <w:rsid w:val="1DD1EBA9"/>
    <w:rsid w:val="1DDB2EE6"/>
    <w:rsid w:val="1E17B0E0"/>
    <w:rsid w:val="1E38774C"/>
    <w:rsid w:val="1E82A61A"/>
    <w:rsid w:val="1EB6354B"/>
    <w:rsid w:val="1EB6FDC7"/>
    <w:rsid w:val="1EDD7A32"/>
    <w:rsid w:val="1EE880F5"/>
    <w:rsid w:val="1F0ADC45"/>
    <w:rsid w:val="1F1A7125"/>
    <w:rsid w:val="1F2958F7"/>
    <w:rsid w:val="1F791557"/>
    <w:rsid w:val="1FAFDC58"/>
    <w:rsid w:val="1FE1F2B9"/>
    <w:rsid w:val="1FE9987E"/>
    <w:rsid w:val="1FF8CE03"/>
    <w:rsid w:val="2014A7A3"/>
    <w:rsid w:val="202D83A4"/>
    <w:rsid w:val="203BD4F7"/>
    <w:rsid w:val="20B7C958"/>
    <w:rsid w:val="2109C092"/>
    <w:rsid w:val="212455B3"/>
    <w:rsid w:val="214E100A"/>
    <w:rsid w:val="215C459E"/>
    <w:rsid w:val="21C43C51"/>
    <w:rsid w:val="21D2D04B"/>
    <w:rsid w:val="22322F7A"/>
    <w:rsid w:val="227B74FA"/>
    <w:rsid w:val="22BF4048"/>
    <w:rsid w:val="22FADF58"/>
    <w:rsid w:val="23130003"/>
    <w:rsid w:val="233CEA30"/>
    <w:rsid w:val="23BE9EE1"/>
    <w:rsid w:val="23C5BC99"/>
    <w:rsid w:val="23D0506F"/>
    <w:rsid w:val="246AF752"/>
    <w:rsid w:val="246FCA0A"/>
    <w:rsid w:val="24773BE4"/>
    <w:rsid w:val="2480B15D"/>
    <w:rsid w:val="24AC8DE0"/>
    <w:rsid w:val="2535FBBB"/>
    <w:rsid w:val="253AAF25"/>
    <w:rsid w:val="25552C05"/>
    <w:rsid w:val="25661CDD"/>
    <w:rsid w:val="2569365C"/>
    <w:rsid w:val="25C9613B"/>
    <w:rsid w:val="25D6B9C6"/>
    <w:rsid w:val="2601CDFB"/>
    <w:rsid w:val="26166924"/>
    <w:rsid w:val="26C6B6EF"/>
    <w:rsid w:val="271D1C15"/>
    <w:rsid w:val="27244037"/>
    <w:rsid w:val="27A54FE2"/>
    <w:rsid w:val="27ADC870"/>
    <w:rsid w:val="27C7561B"/>
    <w:rsid w:val="27C896B6"/>
    <w:rsid w:val="27F086D7"/>
    <w:rsid w:val="28197503"/>
    <w:rsid w:val="2852BE79"/>
    <w:rsid w:val="286E77D9"/>
    <w:rsid w:val="28762DA8"/>
    <w:rsid w:val="28844373"/>
    <w:rsid w:val="2893585A"/>
    <w:rsid w:val="28E2EE34"/>
    <w:rsid w:val="2941A0B6"/>
    <w:rsid w:val="297F3049"/>
    <w:rsid w:val="29A93F71"/>
    <w:rsid w:val="29B6BBBA"/>
    <w:rsid w:val="2AA99FCF"/>
    <w:rsid w:val="2AB4A5F3"/>
    <w:rsid w:val="2AC3BD6E"/>
    <w:rsid w:val="2AD46670"/>
    <w:rsid w:val="2B160C21"/>
    <w:rsid w:val="2B22490C"/>
    <w:rsid w:val="2B778F09"/>
    <w:rsid w:val="2BC18EE2"/>
    <w:rsid w:val="2BD272BE"/>
    <w:rsid w:val="2BFCEBB6"/>
    <w:rsid w:val="2C887E01"/>
    <w:rsid w:val="2CA34005"/>
    <w:rsid w:val="2CED4ACD"/>
    <w:rsid w:val="2D225976"/>
    <w:rsid w:val="2D2BF04F"/>
    <w:rsid w:val="2D48BAAD"/>
    <w:rsid w:val="2D59E69C"/>
    <w:rsid w:val="2D919A52"/>
    <w:rsid w:val="2D95BDDD"/>
    <w:rsid w:val="2DD029D1"/>
    <w:rsid w:val="2DD47C9B"/>
    <w:rsid w:val="2E2A736F"/>
    <w:rsid w:val="2E80C9FC"/>
    <w:rsid w:val="2ECACB55"/>
    <w:rsid w:val="2ED44E81"/>
    <w:rsid w:val="2F114CB8"/>
    <w:rsid w:val="2F3930C6"/>
    <w:rsid w:val="2F878866"/>
    <w:rsid w:val="2FA05340"/>
    <w:rsid w:val="2FA310B6"/>
    <w:rsid w:val="30588486"/>
    <w:rsid w:val="3061FD7A"/>
    <w:rsid w:val="306907BE"/>
    <w:rsid w:val="3084029F"/>
    <w:rsid w:val="30B4385A"/>
    <w:rsid w:val="30BF95D1"/>
    <w:rsid w:val="30D3D7A3"/>
    <w:rsid w:val="31120885"/>
    <w:rsid w:val="313AF995"/>
    <w:rsid w:val="3188292F"/>
    <w:rsid w:val="318E5B1E"/>
    <w:rsid w:val="319A57C9"/>
    <w:rsid w:val="31DE285D"/>
    <w:rsid w:val="31FD1236"/>
    <w:rsid w:val="3214BC65"/>
    <w:rsid w:val="321CD0F0"/>
    <w:rsid w:val="325564B6"/>
    <w:rsid w:val="3263AA4E"/>
    <w:rsid w:val="32F12F38"/>
    <w:rsid w:val="330F6217"/>
    <w:rsid w:val="333199C6"/>
    <w:rsid w:val="3331F95F"/>
    <w:rsid w:val="33960F13"/>
    <w:rsid w:val="33987DF0"/>
    <w:rsid w:val="33DE7B5D"/>
    <w:rsid w:val="33E9CDDD"/>
    <w:rsid w:val="33F758AF"/>
    <w:rsid w:val="353E7676"/>
    <w:rsid w:val="3541F559"/>
    <w:rsid w:val="355A0E2C"/>
    <w:rsid w:val="355E853B"/>
    <w:rsid w:val="36142394"/>
    <w:rsid w:val="36C09630"/>
    <w:rsid w:val="36E9C19B"/>
    <w:rsid w:val="3788A1DC"/>
    <w:rsid w:val="37C450FA"/>
    <w:rsid w:val="37DB2C97"/>
    <w:rsid w:val="37E0D25B"/>
    <w:rsid w:val="37E77A2A"/>
    <w:rsid w:val="37FA885F"/>
    <w:rsid w:val="37FB4116"/>
    <w:rsid w:val="383331DE"/>
    <w:rsid w:val="3850507C"/>
    <w:rsid w:val="385BB05B"/>
    <w:rsid w:val="38A57983"/>
    <w:rsid w:val="38DD7E97"/>
    <w:rsid w:val="38EA990B"/>
    <w:rsid w:val="39346E90"/>
    <w:rsid w:val="39FB7350"/>
    <w:rsid w:val="3A01B0C6"/>
    <w:rsid w:val="3A120736"/>
    <w:rsid w:val="3B20993A"/>
    <w:rsid w:val="3B489420"/>
    <w:rsid w:val="3B6F58E8"/>
    <w:rsid w:val="3BF21AC9"/>
    <w:rsid w:val="3C277B72"/>
    <w:rsid w:val="3C734FB8"/>
    <w:rsid w:val="3C8E79B0"/>
    <w:rsid w:val="3CA798B3"/>
    <w:rsid w:val="3CDF2300"/>
    <w:rsid w:val="3CE2D587"/>
    <w:rsid w:val="3D0E3E82"/>
    <w:rsid w:val="3D4A616E"/>
    <w:rsid w:val="3D71BA8D"/>
    <w:rsid w:val="3DDA8270"/>
    <w:rsid w:val="3E4017B2"/>
    <w:rsid w:val="3E998E21"/>
    <w:rsid w:val="3EA0CD88"/>
    <w:rsid w:val="3EBA9F14"/>
    <w:rsid w:val="3EC7F916"/>
    <w:rsid w:val="3EE53D52"/>
    <w:rsid w:val="3F048E9E"/>
    <w:rsid w:val="3F1E8318"/>
    <w:rsid w:val="3F2907AF"/>
    <w:rsid w:val="3F33B4A7"/>
    <w:rsid w:val="3F9E9AC8"/>
    <w:rsid w:val="3FBABADE"/>
    <w:rsid w:val="3FBCEE97"/>
    <w:rsid w:val="3FEE1616"/>
    <w:rsid w:val="400B42B6"/>
    <w:rsid w:val="4033D9FD"/>
    <w:rsid w:val="404900DC"/>
    <w:rsid w:val="404FB8C3"/>
    <w:rsid w:val="40646A46"/>
    <w:rsid w:val="406D8C55"/>
    <w:rsid w:val="4082521A"/>
    <w:rsid w:val="409EBF9D"/>
    <w:rsid w:val="40A243A5"/>
    <w:rsid w:val="40B90A32"/>
    <w:rsid w:val="40C5F2F1"/>
    <w:rsid w:val="40CEB910"/>
    <w:rsid w:val="40D755EB"/>
    <w:rsid w:val="41A738E0"/>
    <w:rsid w:val="41EA46F5"/>
    <w:rsid w:val="427185C2"/>
    <w:rsid w:val="42AA8058"/>
    <w:rsid w:val="42BE0F54"/>
    <w:rsid w:val="432DE013"/>
    <w:rsid w:val="4354C019"/>
    <w:rsid w:val="438D436F"/>
    <w:rsid w:val="43B5923C"/>
    <w:rsid w:val="43C4CA27"/>
    <w:rsid w:val="43CBCAE1"/>
    <w:rsid w:val="43E1DAF1"/>
    <w:rsid w:val="43F9B95A"/>
    <w:rsid w:val="4403CBCE"/>
    <w:rsid w:val="44087580"/>
    <w:rsid w:val="441C60D0"/>
    <w:rsid w:val="441CA4CA"/>
    <w:rsid w:val="443AF72B"/>
    <w:rsid w:val="4440B205"/>
    <w:rsid w:val="4462CEC7"/>
    <w:rsid w:val="447F85D1"/>
    <w:rsid w:val="4514653F"/>
    <w:rsid w:val="453342F7"/>
    <w:rsid w:val="453EABD1"/>
    <w:rsid w:val="453FE1C7"/>
    <w:rsid w:val="45B6AFA8"/>
    <w:rsid w:val="45BBE3C9"/>
    <w:rsid w:val="463AAE6D"/>
    <w:rsid w:val="4668422C"/>
    <w:rsid w:val="467D1EE6"/>
    <w:rsid w:val="46BBE537"/>
    <w:rsid w:val="46F450FC"/>
    <w:rsid w:val="47159B37"/>
    <w:rsid w:val="474235D4"/>
    <w:rsid w:val="47504D9A"/>
    <w:rsid w:val="47558D14"/>
    <w:rsid w:val="4759FE32"/>
    <w:rsid w:val="4780B51A"/>
    <w:rsid w:val="47BD75DC"/>
    <w:rsid w:val="47D61AF3"/>
    <w:rsid w:val="47F0C645"/>
    <w:rsid w:val="481AC4FE"/>
    <w:rsid w:val="484588C7"/>
    <w:rsid w:val="48726B9D"/>
    <w:rsid w:val="487C77B3"/>
    <w:rsid w:val="489B77A8"/>
    <w:rsid w:val="48A1D547"/>
    <w:rsid w:val="48A41B14"/>
    <w:rsid w:val="48B873F1"/>
    <w:rsid w:val="48DCFBD1"/>
    <w:rsid w:val="48DE8D8F"/>
    <w:rsid w:val="48FCA45D"/>
    <w:rsid w:val="494133C4"/>
    <w:rsid w:val="496810A3"/>
    <w:rsid w:val="498BD18B"/>
    <w:rsid w:val="49D8B0FE"/>
    <w:rsid w:val="49F08115"/>
    <w:rsid w:val="4A3B9FFC"/>
    <w:rsid w:val="4A5EBACD"/>
    <w:rsid w:val="4A745134"/>
    <w:rsid w:val="4A87EC31"/>
    <w:rsid w:val="4AF646A7"/>
    <w:rsid w:val="4C5AE5E7"/>
    <w:rsid w:val="4C76F876"/>
    <w:rsid w:val="4C7922E7"/>
    <w:rsid w:val="4CD41BE2"/>
    <w:rsid w:val="4CD7BF9A"/>
    <w:rsid w:val="4CDFB301"/>
    <w:rsid w:val="4D0572C4"/>
    <w:rsid w:val="4D1E46AB"/>
    <w:rsid w:val="4D53DC56"/>
    <w:rsid w:val="4D685D1C"/>
    <w:rsid w:val="4DB94931"/>
    <w:rsid w:val="4DC4FEFA"/>
    <w:rsid w:val="4DD117F0"/>
    <w:rsid w:val="4DE6CA2B"/>
    <w:rsid w:val="4E050B4A"/>
    <w:rsid w:val="4E8A4C81"/>
    <w:rsid w:val="4E9C3021"/>
    <w:rsid w:val="4E9DC87C"/>
    <w:rsid w:val="4ED6E3AB"/>
    <w:rsid w:val="4F4191DA"/>
    <w:rsid w:val="4F5D755E"/>
    <w:rsid w:val="4F6700FD"/>
    <w:rsid w:val="4F7CAF8E"/>
    <w:rsid w:val="4FA02BDC"/>
    <w:rsid w:val="4FA6DE00"/>
    <w:rsid w:val="4FD37EC1"/>
    <w:rsid w:val="501FC904"/>
    <w:rsid w:val="502341A8"/>
    <w:rsid w:val="50934BE0"/>
    <w:rsid w:val="50CE1E39"/>
    <w:rsid w:val="50E18015"/>
    <w:rsid w:val="50E40826"/>
    <w:rsid w:val="50F6CFE1"/>
    <w:rsid w:val="5111146A"/>
    <w:rsid w:val="513BE3E4"/>
    <w:rsid w:val="5144FDAA"/>
    <w:rsid w:val="5172B596"/>
    <w:rsid w:val="51D13532"/>
    <w:rsid w:val="523EFC24"/>
    <w:rsid w:val="52448513"/>
    <w:rsid w:val="524774E6"/>
    <w:rsid w:val="527898DC"/>
    <w:rsid w:val="5302E2B3"/>
    <w:rsid w:val="53565FD5"/>
    <w:rsid w:val="537FF80F"/>
    <w:rsid w:val="538AB078"/>
    <w:rsid w:val="53C48C38"/>
    <w:rsid w:val="5409582C"/>
    <w:rsid w:val="54185E19"/>
    <w:rsid w:val="5423D056"/>
    <w:rsid w:val="5430AF1A"/>
    <w:rsid w:val="5451585E"/>
    <w:rsid w:val="5454CD07"/>
    <w:rsid w:val="54841742"/>
    <w:rsid w:val="54911304"/>
    <w:rsid w:val="54BADA8B"/>
    <w:rsid w:val="54D4543B"/>
    <w:rsid w:val="5500244C"/>
    <w:rsid w:val="550CE332"/>
    <w:rsid w:val="5564F06D"/>
    <w:rsid w:val="557130C4"/>
    <w:rsid w:val="5594FEA5"/>
    <w:rsid w:val="55C5E51E"/>
    <w:rsid w:val="55E6619C"/>
    <w:rsid w:val="55FE1383"/>
    <w:rsid w:val="5648DF93"/>
    <w:rsid w:val="567DE848"/>
    <w:rsid w:val="56B9DCCB"/>
    <w:rsid w:val="57148681"/>
    <w:rsid w:val="572488A2"/>
    <w:rsid w:val="572600AD"/>
    <w:rsid w:val="57297C0B"/>
    <w:rsid w:val="57489AAB"/>
    <w:rsid w:val="5756007A"/>
    <w:rsid w:val="5772C520"/>
    <w:rsid w:val="577BF174"/>
    <w:rsid w:val="5797721B"/>
    <w:rsid w:val="580A587F"/>
    <w:rsid w:val="5824669E"/>
    <w:rsid w:val="58249689"/>
    <w:rsid w:val="5835CB6C"/>
    <w:rsid w:val="587566E7"/>
    <w:rsid w:val="58AD4B20"/>
    <w:rsid w:val="58D7E86F"/>
    <w:rsid w:val="5912BBC6"/>
    <w:rsid w:val="594F3EAD"/>
    <w:rsid w:val="5973FE9B"/>
    <w:rsid w:val="59C4C9DA"/>
    <w:rsid w:val="59C6284F"/>
    <w:rsid w:val="5A55F5FF"/>
    <w:rsid w:val="5A86199E"/>
    <w:rsid w:val="5AA09FF6"/>
    <w:rsid w:val="5B1943D0"/>
    <w:rsid w:val="5B501750"/>
    <w:rsid w:val="5B6D6DA8"/>
    <w:rsid w:val="5B9A607C"/>
    <w:rsid w:val="5B9AFB5E"/>
    <w:rsid w:val="5BFB4E19"/>
    <w:rsid w:val="5C41B670"/>
    <w:rsid w:val="5CE41164"/>
    <w:rsid w:val="5CE4D0D0"/>
    <w:rsid w:val="5D86642D"/>
    <w:rsid w:val="5E30FBDB"/>
    <w:rsid w:val="5E96EC8F"/>
    <w:rsid w:val="5EA8B0A1"/>
    <w:rsid w:val="5EB1C7B2"/>
    <w:rsid w:val="5EF15B51"/>
    <w:rsid w:val="5F0A89B1"/>
    <w:rsid w:val="5F821DDF"/>
    <w:rsid w:val="5F9787EE"/>
    <w:rsid w:val="5FDD44FB"/>
    <w:rsid w:val="604746E0"/>
    <w:rsid w:val="604930E4"/>
    <w:rsid w:val="605CFCBF"/>
    <w:rsid w:val="6071B783"/>
    <w:rsid w:val="60E4A4A2"/>
    <w:rsid w:val="610EA063"/>
    <w:rsid w:val="613A325D"/>
    <w:rsid w:val="61797491"/>
    <w:rsid w:val="617E34B1"/>
    <w:rsid w:val="61FAD229"/>
    <w:rsid w:val="623CD310"/>
    <w:rsid w:val="625C05E8"/>
    <w:rsid w:val="6268A8F3"/>
    <w:rsid w:val="62C0738A"/>
    <w:rsid w:val="62E95903"/>
    <w:rsid w:val="63332CBB"/>
    <w:rsid w:val="634B448C"/>
    <w:rsid w:val="6363F945"/>
    <w:rsid w:val="6383CFCA"/>
    <w:rsid w:val="63E4A6D9"/>
    <w:rsid w:val="6469B92F"/>
    <w:rsid w:val="646DD740"/>
    <w:rsid w:val="6479DFBA"/>
    <w:rsid w:val="64F01117"/>
    <w:rsid w:val="650F4C2D"/>
    <w:rsid w:val="65196992"/>
    <w:rsid w:val="652774BB"/>
    <w:rsid w:val="655F7053"/>
    <w:rsid w:val="656744E4"/>
    <w:rsid w:val="65CEE7BD"/>
    <w:rsid w:val="65D8F83C"/>
    <w:rsid w:val="65FEAE6A"/>
    <w:rsid w:val="664C93E4"/>
    <w:rsid w:val="6663B8EC"/>
    <w:rsid w:val="669EC8BC"/>
    <w:rsid w:val="66B03334"/>
    <w:rsid w:val="66CE9FD3"/>
    <w:rsid w:val="67032D2B"/>
    <w:rsid w:val="670F8E3D"/>
    <w:rsid w:val="672E94BC"/>
    <w:rsid w:val="67486A62"/>
    <w:rsid w:val="679DCE30"/>
    <w:rsid w:val="67AA957C"/>
    <w:rsid w:val="67ADDF45"/>
    <w:rsid w:val="67D1C946"/>
    <w:rsid w:val="68656237"/>
    <w:rsid w:val="68AFC086"/>
    <w:rsid w:val="68CAB494"/>
    <w:rsid w:val="68CC69E4"/>
    <w:rsid w:val="68D29D88"/>
    <w:rsid w:val="69435F49"/>
    <w:rsid w:val="69F66184"/>
    <w:rsid w:val="6A161765"/>
    <w:rsid w:val="6A274907"/>
    <w:rsid w:val="6A563012"/>
    <w:rsid w:val="6A626163"/>
    <w:rsid w:val="6A72A75E"/>
    <w:rsid w:val="6AB0F3D3"/>
    <w:rsid w:val="6AC37110"/>
    <w:rsid w:val="6AC790EF"/>
    <w:rsid w:val="6AECC950"/>
    <w:rsid w:val="6B0B7C9B"/>
    <w:rsid w:val="6B0E9279"/>
    <w:rsid w:val="6B30B275"/>
    <w:rsid w:val="6B3755FD"/>
    <w:rsid w:val="6B482E8D"/>
    <w:rsid w:val="6B81E419"/>
    <w:rsid w:val="6BA6800A"/>
    <w:rsid w:val="6C1B81FD"/>
    <w:rsid w:val="6C2B6D0A"/>
    <w:rsid w:val="6C4A9D77"/>
    <w:rsid w:val="6CE8D738"/>
    <w:rsid w:val="6D403BA9"/>
    <w:rsid w:val="6D80631F"/>
    <w:rsid w:val="6DFF9659"/>
    <w:rsid w:val="6E3A5523"/>
    <w:rsid w:val="6E4BADC5"/>
    <w:rsid w:val="6EFFE7D4"/>
    <w:rsid w:val="6F2181D9"/>
    <w:rsid w:val="6F2B161C"/>
    <w:rsid w:val="6FB1F95E"/>
    <w:rsid w:val="6FB5A761"/>
    <w:rsid w:val="6FC4C7E8"/>
    <w:rsid w:val="6FE3E5DA"/>
    <w:rsid w:val="6FF684B9"/>
    <w:rsid w:val="7037E6D0"/>
    <w:rsid w:val="707AADA6"/>
    <w:rsid w:val="707AB92B"/>
    <w:rsid w:val="70D4F0E5"/>
    <w:rsid w:val="70DD836B"/>
    <w:rsid w:val="70E00EDB"/>
    <w:rsid w:val="70E8E046"/>
    <w:rsid w:val="710EE8C3"/>
    <w:rsid w:val="713158AC"/>
    <w:rsid w:val="713565AD"/>
    <w:rsid w:val="71356B81"/>
    <w:rsid w:val="71586F09"/>
    <w:rsid w:val="725059CF"/>
    <w:rsid w:val="727EADDE"/>
    <w:rsid w:val="72DFA803"/>
    <w:rsid w:val="72F749EE"/>
    <w:rsid w:val="7372597E"/>
    <w:rsid w:val="7386FF52"/>
    <w:rsid w:val="739AFF7F"/>
    <w:rsid w:val="745C256D"/>
    <w:rsid w:val="7465CEA8"/>
    <w:rsid w:val="747DF3AA"/>
    <w:rsid w:val="74859BA7"/>
    <w:rsid w:val="74F9C5B3"/>
    <w:rsid w:val="753FCFEB"/>
    <w:rsid w:val="754FDE21"/>
    <w:rsid w:val="756A1F52"/>
    <w:rsid w:val="7571C6C3"/>
    <w:rsid w:val="75E0956E"/>
    <w:rsid w:val="75E840FA"/>
    <w:rsid w:val="75E865AF"/>
    <w:rsid w:val="763845BA"/>
    <w:rsid w:val="76C4298E"/>
    <w:rsid w:val="7707344B"/>
    <w:rsid w:val="77738B3B"/>
    <w:rsid w:val="77B7B813"/>
    <w:rsid w:val="7816EC9B"/>
    <w:rsid w:val="781A11DE"/>
    <w:rsid w:val="78359766"/>
    <w:rsid w:val="7860E574"/>
    <w:rsid w:val="787B6979"/>
    <w:rsid w:val="78BF9B53"/>
    <w:rsid w:val="793D1D51"/>
    <w:rsid w:val="7985967B"/>
    <w:rsid w:val="7A460D7A"/>
    <w:rsid w:val="7A4D055C"/>
    <w:rsid w:val="7A942FAA"/>
    <w:rsid w:val="7A9651EF"/>
    <w:rsid w:val="7B1F40E5"/>
    <w:rsid w:val="7B4103E7"/>
    <w:rsid w:val="7B83B4F2"/>
    <w:rsid w:val="7BB68C64"/>
    <w:rsid w:val="7BC6685F"/>
    <w:rsid w:val="7BE64F47"/>
    <w:rsid w:val="7C1AAEC7"/>
    <w:rsid w:val="7C587A51"/>
    <w:rsid w:val="7C7A9EA1"/>
    <w:rsid w:val="7CB2D78C"/>
    <w:rsid w:val="7CC66243"/>
    <w:rsid w:val="7CE125B0"/>
    <w:rsid w:val="7CE95843"/>
    <w:rsid w:val="7D0C5B66"/>
    <w:rsid w:val="7D266E5F"/>
    <w:rsid w:val="7D32B2AF"/>
    <w:rsid w:val="7D57BEF1"/>
    <w:rsid w:val="7DCF0381"/>
    <w:rsid w:val="7E266156"/>
    <w:rsid w:val="7E273D7A"/>
    <w:rsid w:val="7E529749"/>
    <w:rsid w:val="7E620B8D"/>
    <w:rsid w:val="7E795EF7"/>
    <w:rsid w:val="7E7B6A1E"/>
    <w:rsid w:val="7EFA3B27"/>
    <w:rsid w:val="7F7A5780"/>
    <w:rsid w:val="7FAFCE2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C2E217"/>
  <w15:chartTrackingRefBased/>
  <w15:docId w15:val="{D98D0CBD-B127-41CB-B78E-73D4DB6B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ヒラギノ角ゴ Pro W3" w:hAnsi="Calibri" w:cs="Calibri"/>
      <w:color w:val="000000"/>
      <w:sz w:val="22"/>
      <w:szCs w:val="24"/>
      <w:lang w:eastAsia="zh-CN"/>
    </w:rPr>
  </w:style>
  <w:style w:type="paragraph" w:styleId="1">
    <w:name w:val="heading 1"/>
    <w:basedOn w:val="a"/>
    <w:next w:val="a"/>
    <w:link w:val="10"/>
    <w:uiPriority w:val="9"/>
    <w:qFormat/>
    <w:rsid w:val="004F05C0"/>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position w:val="0"/>
      <w:sz w:val="24"/>
      <w:vertAlign w:val="baseline"/>
    </w:rPr>
  </w:style>
  <w:style w:type="character" w:customStyle="1" w:styleId="11">
    <w:name w:val="Основной шрифт абзаца1"/>
  </w:style>
  <w:style w:type="character" w:styleId="a3">
    <w:name w:val="Hyperlink"/>
    <w:rPr>
      <w:color w:val="0000FF"/>
      <w:u w:val="single"/>
    </w:rPr>
  </w:style>
  <w:style w:type="character" w:customStyle="1" w:styleId="12">
    <w:name w:val="Знак примечания1"/>
    <w:rPr>
      <w:sz w:val="16"/>
      <w:szCs w:val="16"/>
    </w:rPr>
  </w:style>
  <w:style w:type="character" w:customStyle="1" w:styleId="a4">
    <w:name w:val="Текст примечания Знак"/>
    <w:rPr>
      <w:rFonts w:ascii="Calibri" w:eastAsia="ヒラギノ角ゴ Pro W3" w:hAnsi="Calibri" w:cs="Calibri"/>
      <w:color w:val="000000"/>
    </w:rPr>
  </w:style>
  <w:style w:type="character" w:customStyle="1" w:styleId="a5">
    <w:name w:val="Тема примечания Знак"/>
    <w:rPr>
      <w:rFonts w:ascii="Calibri" w:eastAsia="ヒラギノ角ゴ Pro W3" w:hAnsi="Calibri" w:cs="Calibri"/>
      <w:b/>
      <w:bCs/>
      <w:color w:val="000000"/>
    </w:rPr>
  </w:style>
  <w:style w:type="character" w:customStyle="1" w:styleId="a6">
    <w:name w:val="Текст выноски Знак"/>
    <w:rPr>
      <w:rFonts w:ascii="Tahoma" w:eastAsia="ヒラギノ角ゴ Pro W3" w:hAnsi="Tahoma" w:cs="Tahoma"/>
      <w:color w:val="000000"/>
      <w:sz w:val="16"/>
      <w:szCs w:val="16"/>
    </w:rPr>
  </w:style>
  <w:style w:type="paragraph" w:styleId="a7">
    <w:name w:val="Title"/>
    <w:basedOn w:val="a"/>
    <w:next w:val="a8"/>
    <w:pPr>
      <w:keepNext/>
      <w:spacing w:before="240" w:after="120"/>
    </w:pPr>
    <w:rPr>
      <w:rFonts w:ascii="Arial" w:eastAsia="DejaVu Sans" w:hAnsi="Arial" w:cs="FreeSans"/>
      <w:sz w:val="28"/>
      <w:szCs w:val="28"/>
    </w:rPr>
  </w:style>
  <w:style w:type="paragraph" w:styleId="a8">
    <w:name w:val="Body Text"/>
    <w:basedOn w:val="a"/>
    <w:pPr>
      <w:spacing w:after="120"/>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rPr>
  </w:style>
  <w:style w:type="paragraph" w:customStyle="1" w:styleId="13">
    <w:name w:val="Указатель1"/>
    <w:basedOn w:val="a"/>
    <w:pPr>
      <w:suppressLineNumbers/>
    </w:pPr>
    <w:rPr>
      <w:rFonts w:cs="FreeSans"/>
    </w:rPr>
  </w:style>
  <w:style w:type="paragraph" w:customStyle="1" w:styleId="ab">
    <w:name w:val="Загол. и нижн. колонтитул"/>
    <w:pPr>
      <w:tabs>
        <w:tab w:val="right" w:pos="9632"/>
      </w:tabs>
      <w:suppressAutoHyphens/>
    </w:pPr>
    <w:rPr>
      <w:rFonts w:ascii="Helvetica" w:eastAsia="ヒラギノ角ゴ Pro W3" w:hAnsi="Helvetica" w:cs="Helvetica"/>
      <w:color w:val="000000"/>
      <w:lang w:eastAsia="zh-CN"/>
    </w:rPr>
  </w:style>
  <w:style w:type="paragraph" w:customStyle="1" w:styleId="14">
    <w:name w:val="Подзаголовок1"/>
    <w:pPr>
      <w:suppressAutoHyphens/>
      <w:ind w:firstLine="567"/>
      <w:jc w:val="both"/>
    </w:pPr>
    <w:rPr>
      <w:rFonts w:ascii="Times New Roman Bold" w:eastAsia="ヒラギノ角ゴ Pro W3" w:hAnsi="Times New Roman Bold" w:cs="Times New Roman Bold"/>
      <w:color w:val="000000"/>
      <w:sz w:val="24"/>
      <w:lang w:eastAsia="zh-CN"/>
    </w:rPr>
  </w:style>
  <w:style w:type="paragraph" w:customStyle="1" w:styleId="ac">
    <w:name w:val="Свободная форма"/>
    <w:uiPriority w:val="99"/>
    <w:pPr>
      <w:suppressAutoHyphens/>
    </w:pPr>
    <w:rPr>
      <w:rFonts w:ascii="Helvetica" w:eastAsia="ヒラギノ角ゴ Pro W3" w:hAnsi="Helvetica" w:cs="Helvetica"/>
      <w:color w:val="000000"/>
      <w:sz w:val="24"/>
      <w:lang w:eastAsia="zh-CN"/>
    </w:rPr>
  </w:style>
  <w:style w:type="paragraph" w:customStyle="1" w:styleId="15">
    <w:name w:val="Нижний колонтитул1"/>
    <w:pPr>
      <w:tabs>
        <w:tab w:val="center" w:pos="4153"/>
        <w:tab w:val="right" w:pos="8306"/>
      </w:tabs>
      <w:suppressAutoHyphens/>
    </w:pPr>
    <w:rPr>
      <w:rFonts w:eastAsia="ヒラギノ角ゴ Pro W3"/>
      <w:color w:val="000000"/>
      <w:lang w:eastAsia="zh-CN"/>
    </w:rPr>
  </w:style>
  <w:style w:type="paragraph" w:customStyle="1" w:styleId="31">
    <w:name w:val="Основной текст с отступом 31"/>
    <w:pPr>
      <w:suppressAutoHyphens/>
      <w:ind w:firstLine="615"/>
      <w:jc w:val="both"/>
    </w:pPr>
    <w:rPr>
      <w:rFonts w:eastAsia="ヒラギノ角ゴ Pro W3"/>
      <w:color w:val="000000"/>
      <w:sz w:val="24"/>
      <w:lang w:eastAsia="zh-CN"/>
    </w:rPr>
  </w:style>
  <w:style w:type="paragraph" w:customStyle="1" w:styleId="51">
    <w:name w:val="Заголовок 51"/>
    <w:next w:val="a"/>
    <w:pPr>
      <w:keepNext/>
      <w:suppressAutoHyphens/>
      <w:ind w:firstLine="14"/>
      <w:jc w:val="center"/>
    </w:pPr>
    <w:rPr>
      <w:rFonts w:ascii="Times New Roman Bold" w:eastAsia="ヒラギノ角ゴ Pro W3" w:hAnsi="Times New Roman Bold" w:cs="Times New Roman Bold"/>
      <w:color w:val="000000"/>
      <w:sz w:val="22"/>
      <w:lang w:eastAsia="zh-CN"/>
    </w:rPr>
  </w:style>
  <w:style w:type="paragraph" w:customStyle="1" w:styleId="16">
    <w:name w:val="заголовок 1"/>
    <w:next w:val="a"/>
    <w:pPr>
      <w:keepNext/>
      <w:suppressAutoHyphens/>
      <w:jc w:val="center"/>
    </w:pPr>
    <w:rPr>
      <w:rFonts w:ascii="Times New Roman Bold" w:eastAsia="ヒラギノ角ゴ Pro W3" w:hAnsi="Times New Roman Bold" w:cs="Times New Roman Bold"/>
      <w:color w:val="000000"/>
      <w:lang w:eastAsia="zh-CN"/>
    </w:rPr>
  </w:style>
  <w:style w:type="paragraph" w:customStyle="1" w:styleId="3">
    <w:name w:val="Обычный3"/>
    <w:pPr>
      <w:suppressAutoHyphens/>
    </w:pPr>
    <w:rPr>
      <w:rFonts w:eastAsia="ヒラギノ角ゴ Pro W3"/>
      <w:color w:val="000000"/>
      <w:lang w:eastAsia="zh-CN"/>
    </w:rPr>
  </w:style>
  <w:style w:type="paragraph" w:customStyle="1" w:styleId="30">
    <w:name w:val="заголовок 3"/>
    <w:next w:val="17"/>
    <w:pPr>
      <w:keepNext/>
      <w:suppressAutoHyphens/>
      <w:jc w:val="both"/>
    </w:pPr>
    <w:rPr>
      <w:rFonts w:eastAsia="ヒラギノ角ゴ Pro W3"/>
      <w:color w:val="000000"/>
      <w:kern w:val="1"/>
      <w:sz w:val="24"/>
      <w:lang w:eastAsia="zh-CN"/>
    </w:rPr>
  </w:style>
  <w:style w:type="paragraph" w:customStyle="1" w:styleId="17">
    <w:name w:val="Обычный1"/>
    <w:pPr>
      <w:suppressAutoHyphens/>
    </w:pPr>
    <w:rPr>
      <w:rFonts w:eastAsia="ヒラギノ角ゴ Pro W3"/>
      <w:color w:val="000000"/>
      <w:kern w:val="1"/>
      <w:sz w:val="24"/>
      <w:lang w:eastAsia="zh-CN"/>
    </w:rPr>
  </w:style>
  <w:style w:type="paragraph" w:customStyle="1" w:styleId="1A">
    <w:name w:val="Заголовок 1 A"/>
    <w:next w:val="2"/>
    <w:pPr>
      <w:keepNext/>
      <w:suppressAutoHyphens/>
      <w:spacing w:before="300"/>
      <w:jc w:val="center"/>
    </w:pPr>
    <w:rPr>
      <w:rFonts w:ascii="Times New Roman Bold" w:eastAsia="ヒラギノ角ゴ Pro W3" w:hAnsi="Times New Roman Bold" w:cs="Times New Roman Bold"/>
      <w:color w:val="000000"/>
      <w:sz w:val="22"/>
      <w:lang w:eastAsia="zh-CN"/>
    </w:rPr>
  </w:style>
  <w:style w:type="paragraph" w:customStyle="1" w:styleId="2">
    <w:name w:val="Обычный2"/>
    <w:pPr>
      <w:suppressAutoHyphens/>
    </w:pPr>
    <w:rPr>
      <w:rFonts w:eastAsia="ヒラギノ角ゴ Pro W3"/>
      <w:color w:val="000000"/>
      <w:sz w:val="24"/>
      <w:lang w:eastAsia="zh-CN"/>
    </w:rPr>
  </w:style>
  <w:style w:type="paragraph" w:customStyle="1" w:styleId="21">
    <w:name w:val="Заголовок 21"/>
    <w:next w:val="ad"/>
    <w:pPr>
      <w:keepNext/>
      <w:suppressAutoHyphens/>
    </w:pPr>
    <w:rPr>
      <w:rFonts w:ascii="Helvetica" w:eastAsia="ヒラギノ角ゴ Pro W3" w:hAnsi="Helvetica" w:cs="Helvetica"/>
      <w:b/>
      <w:color w:val="000000"/>
      <w:sz w:val="24"/>
      <w:lang w:eastAsia="zh-CN"/>
    </w:rPr>
  </w:style>
  <w:style w:type="paragraph" w:customStyle="1" w:styleId="ad">
    <w:name w:val="Текстовый блок"/>
    <w:pPr>
      <w:suppressAutoHyphens/>
    </w:pPr>
    <w:rPr>
      <w:rFonts w:ascii="Helvetica" w:eastAsia="ヒラギノ角ゴ Pro W3" w:hAnsi="Helvetica" w:cs="Helvetica"/>
      <w:color w:val="000000"/>
      <w:sz w:val="24"/>
      <w:lang w:eastAsia="zh-CN"/>
    </w:rPr>
  </w:style>
  <w:style w:type="paragraph" w:customStyle="1" w:styleId="18">
    <w:name w:val="Текст примечания1"/>
    <w:basedOn w:val="a"/>
    <w:pPr>
      <w:spacing w:line="240" w:lineRule="auto"/>
    </w:pPr>
    <w:rPr>
      <w:sz w:val="20"/>
      <w:szCs w:val="20"/>
    </w:rPr>
  </w:style>
  <w:style w:type="paragraph" w:styleId="ae">
    <w:name w:val="annotation subject"/>
    <w:basedOn w:val="18"/>
    <w:next w:val="18"/>
    <w:rPr>
      <w:b/>
      <w:bCs/>
    </w:rPr>
  </w:style>
  <w:style w:type="paragraph" w:styleId="af">
    <w:name w:val="Balloon Text"/>
    <w:basedOn w:val="a"/>
    <w:pPr>
      <w:spacing w:after="0" w:line="240" w:lineRule="auto"/>
    </w:pPr>
    <w:rPr>
      <w:rFonts w:ascii="Tahoma" w:hAnsi="Tahoma" w:cs="Tahoma"/>
      <w:sz w:val="16"/>
      <w:szCs w:val="16"/>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footer"/>
    <w:basedOn w:val="a"/>
    <w:link w:val="af3"/>
    <w:uiPriority w:val="99"/>
    <w:pPr>
      <w:suppressLineNumbers/>
      <w:tabs>
        <w:tab w:val="center" w:pos="4819"/>
        <w:tab w:val="right" w:pos="9638"/>
      </w:tabs>
    </w:pPr>
    <w:rPr>
      <w:rFonts w:cs="Times New Roman"/>
      <w:lang w:val="x-none"/>
    </w:rPr>
  </w:style>
  <w:style w:type="paragraph" w:styleId="af4">
    <w:name w:val="header"/>
    <w:basedOn w:val="a"/>
    <w:pPr>
      <w:suppressLineNumbers/>
      <w:tabs>
        <w:tab w:val="center" w:pos="4819"/>
        <w:tab w:val="right" w:pos="9638"/>
      </w:tabs>
    </w:pPr>
  </w:style>
  <w:style w:type="paragraph" w:styleId="af5">
    <w:name w:val="No Spacing"/>
    <w:uiPriority w:val="1"/>
    <w:qFormat/>
    <w:rsid w:val="00D718AD"/>
    <w:pPr>
      <w:suppressAutoHyphens/>
    </w:pPr>
    <w:rPr>
      <w:rFonts w:ascii="Calibri" w:eastAsia="ヒラギノ角ゴ Pro W3" w:hAnsi="Calibri" w:cs="Calibri"/>
      <w:color w:val="000000"/>
      <w:sz w:val="22"/>
      <w:szCs w:val="24"/>
      <w:lang w:eastAsia="zh-CN"/>
    </w:rPr>
  </w:style>
  <w:style w:type="paragraph" w:styleId="af6">
    <w:name w:val="List Paragraph"/>
    <w:basedOn w:val="a"/>
    <w:uiPriority w:val="34"/>
    <w:qFormat/>
    <w:rsid w:val="00A57923"/>
    <w:pPr>
      <w:suppressAutoHyphens w:val="0"/>
      <w:spacing w:after="160" w:line="259" w:lineRule="auto"/>
      <w:ind w:left="720"/>
      <w:contextualSpacing/>
    </w:pPr>
    <w:rPr>
      <w:rFonts w:eastAsia="Calibri" w:cs="Times New Roman"/>
      <w:color w:val="auto"/>
      <w:szCs w:val="22"/>
      <w:lang w:eastAsia="en-US"/>
    </w:rPr>
  </w:style>
  <w:style w:type="character" w:styleId="af7">
    <w:name w:val="annotation reference"/>
    <w:uiPriority w:val="99"/>
    <w:semiHidden/>
    <w:unhideWhenUsed/>
    <w:rsid w:val="00DF60FD"/>
    <w:rPr>
      <w:sz w:val="16"/>
      <w:szCs w:val="16"/>
    </w:rPr>
  </w:style>
  <w:style w:type="paragraph" w:styleId="af8">
    <w:name w:val="annotation text"/>
    <w:basedOn w:val="a"/>
    <w:link w:val="19"/>
    <w:uiPriority w:val="99"/>
    <w:unhideWhenUsed/>
    <w:rsid w:val="00DF60FD"/>
    <w:rPr>
      <w:rFonts w:cs="Times New Roman"/>
      <w:sz w:val="20"/>
      <w:szCs w:val="20"/>
      <w:lang w:val="x-none"/>
    </w:rPr>
  </w:style>
  <w:style w:type="character" w:customStyle="1" w:styleId="19">
    <w:name w:val="Текст примечания Знак1"/>
    <w:link w:val="af8"/>
    <w:uiPriority w:val="99"/>
    <w:rsid w:val="00DF60FD"/>
    <w:rPr>
      <w:rFonts w:ascii="Calibri" w:eastAsia="ヒラギノ角ゴ Pro W3" w:hAnsi="Calibri" w:cs="Calibri"/>
      <w:color w:val="000000"/>
      <w:lang w:eastAsia="zh-CN"/>
    </w:rPr>
  </w:style>
  <w:style w:type="paragraph" w:customStyle="1" w:styleId="af9">
    <w:name w:val="a"/>
    <w:basedOn w:val="a"/>
    <w:rsid w:val="005C53D2"/>
    <w:pPr>
      <w:suppressAutoHyphens w:val="0"/>
      <w:spacing w:before="100" w:beforeAutospacing="1" w:after="100" w:afterAutospacing="1" w:line="240" w:lineRule="auto"/>
    </w:pPr>
    <w:rPr>
      <w:rFonts w:ascii="Times New Roman" w:eastAsia="Times New Roman" w:hAnsi="Times New Roman" w:cs="Times New Roman"/>
      <w:color w:val="auto"/>
      <w:sz w:val="24"/>
      <w:lang w:eastAsia="ru-RU"/>
    </w:rPr>
  </w:style>
  <w:style w:type="character" w:styleId="afa">
    <w:name w:val="Strong"/>
    <w:uiPriority w:val="22"/>
    <w:qFormat/>
    <w:rsid w:val="008F6F71"/>
    <w:rPr>
      <w:b/>
      <w:bCs/>
    </w:rPr>
  </w:style>
  <w:style w:type="paragraph" w:customStyle="1" w:styleId="afb">
    <w:name w:val="Базовый"/>
    <w:rsid w:val="00C105A3"/>
    <w:pPr>
      <w:widowControl w:val="0"/>
      <w:suppressAutoHyphens/>
      <w:spacing w:after="200" w:line="276" w:lineRule="auto"/>
    </w:pPr>
    <w:rPr>
      <w:rFonts w:eastAsia="SimSun" w:cs="Mangal"/>
      <w:color w:val="00000A"/>
      <w:sz w:val="24"/>
      <w:szCs w:val="24"/>
      <w:lang w:eastAsia="zh-CN" w:bidi="hi-IN"/>
    </w:rPr>
  </w:style>
  <w:style w:type="paragraph" w:customStyle="1" w:styleId="afc">
    <w:name w:val="Название"/>
    <w:basedOn w:val="a"/>
    <w:next w:val="a"/>
    <w:link w:val="afd"/>
    <w:uiPriority w:val="10"/>
    <w:qFormat/>
    <w:rsid w:val="0007019B"/>
    <w:pPr>
      <w:spacing w:before="240" w:after="60"/>
      <w:jc w:val="center"/>
      <w:outlineLvl w:val="0"/>
    </w:pPr>
    <w:rPr>
      <w:rFonts w:ascii="Cambria" w:eastAsia="Times New Roman" w:hAnsi="Cambria" w:cs="Times New Roman"/>
      <w:b/>
      <w:bCs/>
      <w:kern w:val="28"/>
      <w:sz w:val="32"/>
      <w:szCs w:val="32"/>
      <w:lang w:val="x-none"/>
    </w:rPr>
  </w:style>
  <w:style w:type="character" w:customStyle="1" w:styleId="afd">
    <w:name w:val="Название Знак"/>
    <w:link w:val="afc"/>
    <w:uiPriority w:val="10"/>
    <w:rsid w:val="0007019B"/>
    <w:rPr>
      <w:rFonts w:ascii="Cambria" w:eastAsia="Times New Roman" w:hAnsi="Cambria" w:cs="Times New Roman"/>
      <w:b/>
      <w:bCs/>
      <w:color w:val="000000"/>
      <w:kern w:val="28"/>
      <w:sz w:val="32"/>
      <w:szCs w:val="32"/>
      <w:lang w:eastAsia="zh-CN"/>
    </w:rPr>
  </w:style>
  <w:style w:type="paragraph" w:styleId="afe">
    <w:name w:val="Subtitle"/>
    <w:basedOn w:val="a"/>
    <w:next w:val="a"/>
    <w:link w:val="aff"/>
    <w:uiPriority w:val="11"/>
    <w:qFormat/>
    <w:rsid w:val="0007019B"/>
    <w:pPr>
      <w:spacing w:after="60"/>
      <w:jc w:val="center"/>
      <w:outlineLvl w:val="1"/>
    </w:pPr>
    <w:rPr>
      <w:rFonts w:ascii="Cambria" w:eastAsia="Times New Roman" w:hAnsi="Cambria" w:cs="Times New Roman"/>
      <w:sz w:val="24"/>
      <w:lang w:val="x-none"/>
    </w:rPr>
  </w:style>
  <w:style w:type="character" w:customStyle="1" w:styleId="aff">
    <w:name w:val="Подзаголовок Знак"/>
    <w:link w:val="afe"/>
    <w:uiPriority w:val="11"/>
    <w:rsid w:val="0007019B"/>
    <w:rPr>
      <w:rFonts w:ascii="Cambria" w:eastAsia="Times New Roman" w:hAnsi="Cambria" w:cs="Times New Roman"/>
      <w:color w:val="000000"/>
      <w:sz w:val="24"/>
      <w:szCs w:val="24"/>
      <w:lang w:eastAsia="zh-CN"/>
    </w:rPr>
  </w:style>
  <w:style w:type="character" w:customStyle="1" w:styleId="af3">
    <w:name w:val="Нижний колонтитул Знак"/>
    <w:link w:val="af2"/>
    <w:uiPriority w:val="99"/>
    <w:rsid w:val="004F05C0"/>
    <w:rPr>
      <w:rFonts w:ascii="Calibri" w:eastAsia="ヒラギノ角ゴ Pro W3" w:hAnsi="Calibri" w:cs="Calibri"/>
      <w:color w:val="000000"/>
      <w:sz w:val="22"/>
      <w:szCs w:val="24"/>
      <w:lang w:eastAsia="zh-CN"/>
    </w:rPr>
  </w:style>
  <w:style w:type="character" w:customStyle="1" w:styleId="10">
    <w:name w:val="Заголовок 1 Знак"/>
    <w:link w:val="1"/>
    <w:uiPriority w:val="9"/>
    <w:rsid w:val="004F05C0"/>
    <w:rPr>
      <w:rFonts w:ascii="Cambria" w:eastAsia="Times New Roman" w:hAnsi="Cambria" w:cs="Times New Roman"/>
      <w:b/>
      <w:bCs/>
      <w:color w:val="000000"/>
      <w:kern w:val="32"/>
      <w:sz w:val="32"/>
      <w:szCs w:val="32"/>
      <w:lang w:eastAsia="zh-CN"/>
    </w:rPr>
  </w:style>
  <w:style w:type="character" w:customStyle="1" w:styleId="highlight">
    <w:name w:val="highlight"/>
    <w:rsid w:val="00A460E6"/>
  </w:style>
  <w:style w:type="paragraph" w:customStyle="1" w:styleId="aff0">
    <w:name w:val="Обычный (веб)"/>
    <w:basedOn w:val="a"/>
    <w:uiPriority w:val="99"/>
    <w:unhideWhenUsed/>
    <w:rsid w:val="007E0F1F"/>
    <w:pPr>
      <w:suppressAutoHyphens w:val="0"/>
      <w:spacing w:before="100" w:beforeAutospacing="1" w:after="100" w:afterAutospacing="1" w:line="240" w:lineRule="auto"/>
    </w:pPr>
    <w:rPr>
      <w:rFonts w:ascii="Times New Roman" w:eastAsia="Times New Roman" w:hAnsi="Times New Roman" w:cs="Times New Roman"/>
      <w:color w:val="auto"/>
      <w:sz w:val="24"/>
      <w:lang w:eastAsia="ru-RU"/>
    </w:rPr>
  </w:style>
  <w:style w:type="character" w:customStyle="1" w:styleId="-">
    <w:name w:val="Интернет-ссылка"/>
    <w:rsid w:val="00C33A3E"/>
    <w:rPr>
      <w:color w:val="0000FF"/>
      <w:u w:val="single"/>
    </w:rPr>
  </w:style>
  <w:style w:type="paragraph" w:customStyle="1" w:styleId="xxxxmsonormalmailrucssattributepostfixmailrucssattributepostfix">
    <w:name w:val="xxxxmsonormalmailrucssattributepostfix_mailru_css_attribute_postfix"/>
    <w:basedOn w:val="afb"/>
    <w:rsid w:val="00C33A3E"/>
    <w:pPr>
      <w:widowControl/>
      <w:suppressAutoHyphens w:val="0"/>
      <w:spacing w:before="28" w:after="28" w:line="100" w:lineRule="atLeast"/>
    </w:pPr>
    <w:rPr>
      <w:rFonts w:eastAsia="ヒラギノ角ゴ Pro W3" w:cs="Calibri"/>
      <w:lang w:eastAsia="ru-RU" w:bidi="ar-SA"/>
    </w:rPr>
  </w:style>
  <w:style w:type="character" w:styleId="aff1">
    <w:name w:val="Unresolved Mention"/>
    <w:uiPriority w:val="99"/>
    <w:semiHidden/>
    <w:unhideWhenUsed/>
    <w:rsid w:val="00C90643"/>
    <w:rPr>
      <w:color w:val="605E5C"/>
      <w:shd w:val="clear" w:color="auto" w:fill="E1DFDD"/>
    </w:rPr>
  </w:style>
  <w:style w:type="character" w:styleId="aff2">
    <w:name w:val="Mention"/>
    <w:basedOn w:val="a0"/>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1386">
      <w:bodyDiv w:val="1"/>
      <w:marLeft w:val="0"/>
      <w:marRight w:val="0"/>
      <w:marTop w:val="0"/>
      <w:marBottom w:val="0"/>
      <w:divBdr>
        <w:top w:val="none" w:sz="0" w:space="0" w:color="auto"/>
        <w:left w:val="none" w:sz="0" w:space="0" w:color="auto"/>
        <w:bottom w:val="none" w:sz="0" w:space="0" w:color="auto"/>
        <w:right w:val="none" w:sz="0" w:space="0" w:color="auto"/>
      </w:divBdr>
      <w:divsChild>
        <w:div w:id="2911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4059">
      <w:bodyDiv w:val="1"/>
      <w:marLeft w:val="0"/>
      <w:marRight w:val="0"/>
      <w:marTop w:val="0"/>
      <w:marBottom w:val="0"/>
      <w:divBdr>
        <w:top w:val="none" w:sz="0" w:space="0" w:color="auto"/>
        <w:left w:val="none" w:sz="0" w:space="0" w:color="auto"/>
        <w:bottom w:val="none" w:sz="0" w:space="0" w:color="auto"/>
        <w:right w:val="none" w:sz="0" w:space="0" w:color="auto"/>
      </w:divBdr>
      <w:divsChild>
        <w:div w:id="1060713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08752">
      <w:bodyDiv w:val="1"/>
      <w:marLeft w:val="0"/>
      <w:marRight w:val="0"/>
      <w:marTop w:val="0"/>
      <w:marBottom w:val="0"/>
      <w:divBdr>
        <w:top w:val="none" w:sz="0" w:space="0" w:color="auto"/>
        <w:left w:val="none" w:sz="0" w:space="0" w:color="auto"/>
        <w:bottom w:val="none" w:sz="0" w:space="0" w:color="auto"/>
        <w:right w:val="none" w:sz="0" w:space="0" w:color="auto"/>
      </w:divBdr>
      <w:divsChild>
        <w:div w:id="113321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495804">
      <w:bodyDiv w:val="1"/>
      <w:marLeft w:val="0"/>
      <w:marRight w:val="0"/>
      <w:marTop w:val="0"/>
      <w:marBottom w:val="0"/>
      <w:divBdr>
        <w:top w:val="none" w:sz="0" w:space="0" w:color="auto"/>
        <w:left w:val="none" w:sz="0" w:space="0" w:color="auto"/>
        <w:bottom w:val="none" w:sz="0" w:space="0" w:color="auto"/>
        <w:right w:val="none" w:sz="0" w:space="0" w:color="auto"/>
      </w:divBdr>
      <w:divsChild>
        <w:div w:id="36780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135450">
      <w:bodyDiv w:val="1"/>
      <w:marLeft w:val="0"/>
      <w:marRight w:val="0"/>
      <w:marTop w:val="0"/>
      <w:marBottom w:val="0"/>
      <w:divBdr>
        <w:top w:val="none" w:sz="0" w:space="0" w:color="auto"/>
        <w:left w:val="none" w:sz="0" w:space="0" w:color="auto"/>
        <w:bottom w:val="none" w:sz="0" w:space="0" w:color="auto"/>
        <w:right w:val="none" w:sz="0" w:space="0" w:color="auto"/>
      </w:divBdr>
    </w:div>
    <w:div w:id="340746802">
      <w:bodyDiv w:val="1"/>
      <w:marLeft w:val="0"/>
      <w:marRight w:val="0"/>
      <w:marTop w:val="0"/>
      <w:marBottom w:val="0"/>
      <w:divBdr>
        <w:top w:val="none" w:sz="0" w:space="0" w:color="auto"/>
        <w:left w:val="none" w:sz="0" w:space="0" w:color="auto"/>
        <w:bottom w:val="none" w:sz="0" w:space="0" w:color="auto"/>
        <w:right w:val="none" w:sz="0" w:space="0" w:color="auto"/>
      </w:divBdr>
    </w:div>
    <w:div w:id="880481801">
      <w:bodyDiv w:val="1"/>
      <w:marLeft w:val="0"/>
      <w:marRight w:val="0"/>
      <w:marTop w:val="0"/>
      <w:marBottom w:val="0"/>
      <w:divBdr>
        <w:top w:val="none" w:sz="0" w:space="0" w:color="auto"/>
        <w:left w:val="none" w:sz="0" w:space="0" w:color="auto"/>
        <w:bottom w:val="none" w:sz="0" w:space="0" w:color="auto"/>
        <w:right w:val="none" w:sz="0" w:space="0" w:color="auto"/>
      </w:divBdr>
      <w:divsChild>
        <w:div w:id="167727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29">
      <w:bodyDiv w:val="1"/>
      <w:marLeft w:val="0"/>
      <w:marRight w:val="0"/>
      <w:marTop w:val="0"/>
      <w:marBottom w:val="0"/>
      <w:divBdr>
        <w:top w:val="none" w:sz="0" w:space="0" w:color="auto"/>
        <w:left w:val="none" w:sz="0" w:space="0" w:color="auto"/>
        <w:bottom w:val="none" w:sz="0" w:space="0" w:color="auto"/>
        <w:right w:val="none" w:sz="0" w:space="0" w:color="auto"/>
      </w:divBdr>
      <w:divsChild>
        <w:div w:id="40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46175">
      <w:bodyDiv w:val="1"/>
      <w:marLeft w:val="0"/>
      <w:marRight w:val="0"/>
      <w:marTop w:val="0"/>
      <w:marBottom w:val="0"/>
      <w:divBdr>
        <w:top w:val="none" w:sz="0" w:space="0" w:color="auto"/>
        <w:left w:val="none" w:sz="0" w:space="0" w:color="auto"/>
        <w:bottom w:val="none" w:sz="0" w:space="0" w:color="auto"/>
        <w:right w:val="none" w:sz="0" w:space="0" w:color="auto"/>
      </w:divBdr>
      <w:divsChild>
        <w:div w:id="1713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3366">
      <w:bodyDiv w:val="1"/>
      <w:marLeft w:val="0"/>
      <w:marRight w:val="0"/>
      <w:marTop w:val="0"/>
      <w:marBottom w:val="0"/>
      <w:divBdr>
        <w:top w:val="none" w:sz="0" w:space="0" w:color="auto"/>
        <w:left w:val="none" w:sz="0" w:space="0" w:color="auto"/>
        <w:bottom w:val="none" w:sz="0" w:space="0" w:color="auto"/>
        <w:right w:val="none" w:sz="0" w:space="0" w:color="auto"/>
      </w:divBdr>
      <w:divsChild>
        <w:div w:id="120868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70586">
      <w:bodyDiv w:val="1"/>
      <w:marLeft w:val="0"/>
      <w:marRight w:val="0"/>
      <w:marTop w:val="0"/>
      <w:marBottom w:val="0"/>
      <w:divBdr>
        <w:top w:val="none" w:sz="0" w:space="0" w:color="auto"/>
        <w:left w:val="none" w:sz="0" w:space="0" w:color="auto"/>
        <w:bottom w:val="none" w:sz="0" w:space="0" w:color="auto"/>
        <w:right w:val="none" w:sz="0" w:space="0" w:color="auto"/>
      </w:divBdr>
      <w:divsChild>
        <w:div w:id="12271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94919">
      <w:bodyDiv w:val="1"/>
      <w:marLeft w:val="0"/>
      <w:marRight w:val="0"/>
      <w:marTop w:val="0"/>
      <w:marBottom w:val="0"/>
      <w:divBdr>
        <w:top w:val="none" w:sz="0" w:space="0" w:color="auto"/>
        <w:left w:val="none" w:sz="0" w:space="0" w:color="auto"/>
        <w:bottom w:val="none" w:sz="0" w:space="0" w:color="auto"/>
        <w:right w:val="none" w:sz="0" w:space="0" w:color="auto"/>
      </w:divBdr>
      <w:divsChild>
        <w:div w:id="138879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5192">
      <w:bodyDiv w:val="1"/>
      <w:marLeft w:val="0"/>
      <w:marRight w:val="0"/>
      <w:marTop w:val="0"/>
      <w:marBottom w:val="0"/>
      <w:divBdr>
        <w:top w:val="none" w:sz="0" w:space="0" w:color="auto"/>
        <w:left w:val="none" w:sz="0" w:space="0" w:color="auto"/>
        <w:bottom w:val="none" w:sz="0" w:space="0" w:color="auto"/>
        <w:right w:val="none" w:sz="0" w:space="0" w:color="auto"/>
      </w:divBdr>
    </w:div>
    <w:div w:id="1838223366">
      <w:bodyDiv w:val="1"/>
      <w:marLeft w:val="0"/>
      <w:marRight w:val="0"/>
      <w:marTop w:val="0"/>
      <w:marBottom w:val="0"/>
      <w:divBdr>
        <w:top w:val="none" w:sz="0" w:space="0" w:color="auto"/>
        <w:left w:val="none" w:sz="0" w:space="0" w:color="auto"/>
        <w:bottom w:val="none" w:sz="0" w:space="0" w:color="auto"/>
        <w:right w:val="none" w:sz="0" w:space="0" w:color="auto"/>
      </w:divBdr>
      <w:divsChild>
        <w:div w:id="21254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810">
      <w:bodyDiv w:val="1"/>
      <w:marLeft w:val="0"/>
      <w:marRight w:val="0"/>
      <w:marTop w:val="0"/>
      <w:marBottom w:val="0"/>
      <w:divBdr>
        <w:top w:val="none" w:sz="0" w:space="0" w:color="auto"/>
        <w:left w:val="none" w:sz="0" w:space="0" w:color="auto"/>
        <w:bottom w:val="none" w:sz="0" w:space="0" w:color="auto"/>
        <w:right w:val="none" w:sz="0" w:space="0" w:color="auto"/>
      </w:divBdr>
      <w:divsChild>
        <w:div w:id="11660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726465">
      <w:bodyDiv w:val="1"/>
      <w:marLeft w:val="0"/>
      <w:marRight w:val="0"/>
      <w:marTop w:val="0"/>
      <w:marBottom w:val="0"/>
      <w:divBdr>
        <w:top w:val="none" w:sz="0" w:space="0" w:color="auto"/>
        <w:left w:val="none" w:sz="0" w:space="0" w:color="auto"/>
        <w:bottom w:val="none" w:sz="0" w:space="0" w:color="auto"/>
        <w:right w:val="none" w:sz="0" w:space="0" w:color="auto"/>
      </w:divBdr>
      <w:divsChild>
        <w:div w:id="181379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702738">
      <w:bodyDiv w:val="1"/>
      <w:marLeft w:val="0"/>
      <w:marRight w:val="0"/>
      <w:marTop w:val="0"/>
      <w:marBottom w:val="0"/>
      <w:divBdr>
        <w:top w:val="none" w:sz="0" w:space="0" w:color="auto"/>
        <w:left w:val="none" w:sz="0" w:space="0" w:color="auto"/>
        <w:bottom w:val="none" w:sz="0" w:space="0" w:color="auto"/>
        <w:right w:val="none" w:sz="0" w:space="0" w:color="auto"/>
      </w:divBdr>
      <w:divsChild>
        <w:div w:id="168762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96388B3-6CF8-45A5-BC90-228C26C9E941}">
    <t:Anchor>
      <t:Comment id="1459858916"/>
    </t:Anchor>
    <t:History>
      <t:Event id="{76D6FF80-692C-4FCD-B2F4-B12484BED069}" time="2020-10-09T14:54:40.129Z">
        <t:Attribution userId="S::p_talantov@mn.florist.ru::4d9f7e96-ff8e-47b1-ab4f-5140740653b1" userProvider="AD" userName="Пётр Талантов"/>
        <t:Anchor>
          <t:Comment id="1459858916"/>
        </t:Anchor>
        <t:Create/>
      </t:Event>
      <t:Event id="{552AFC0F-F583-44F8-ADA5-544814E5F5EF}" time="2020-10-09T14:54:40.129Z">
        <t:Attribution userId="S::p_talantov@mn.florist.ru::4d9f7e96-ff8e-47b1-ab4f-5140740653b1" userProvider="AD" userName="Пётр Талантов"/>
        <t:Anchor>
          <t:Comment id="1459858916"/>
        </t:Anchor>
        <t:Assign userId="S::m_loginova@mn.florist.ru::95b3261a-c7ae-4142-beed-8cee6814c0f5" userProvider="AD" userName="Марина Логинова"/>
      </t:Event>
      <t:Event id="{EC0C5048-F228-4E4B-A35A-F373A57A0828}" time="2020-10-09T14:54:40.129Z">
        <t:Attribution userId="S::p_talantov@mn.florist.ru::4d9f7e96-ff8e-47b1-ab4f-5140740653b1" userProvider="AD" userName="Пётр Талантов"/>
        <t:Anchor>
          <t:Comment id="1459858916"/>
        </t:Anchor>
        <t:SetTitle title="@Марина Логинова возьмите пожалуйста у Корсакова правильную формулировку и добавьте сюда. Речь о персональных данных (фамилия и имя, телефон, имейл флористов, курьеров итп) которые магазины будут вводить в личном кабинете. Должно быть прописано, что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8__x043f__x0020__x0434__x043e__x043a__x0443__x043c__x0435__x043d__x0442__x0430_ xmlns="89d9fb6c-b5eb-4255-be65-53a4dff0959d" xsi:nil="true"/>
    <_x0421__x0442__x0430__x0442__x0443__x0441_ xmlns="89d9fb6c-b5eb-4255-be65-53a4dff0959d" xsi:nil="true"/>
    <_Flow_SignoffStatus xmlns="89d9fb6c-b5eb-4255-be65-53a4dff0959d" xsi:nil="true"/>
    <SharedWithUsers xmlns="aa5d23f3-1d2f-4503-91ef-94e476f9af9f">
      <UserInfo>
        <DisplayName>Инна Бричак</DisplayName>
        <AccountId>32</AccountId>
        <AccountType/>
      </UserInfo>
      <UserInfo>
        <DisplayName>Марина Логинова</DisplayName>
        <AccountId>36</AccountId>
        <AccountType/>
      </UserInfo>
    </SharedWithUsers>
    <_x0414__x0430__x0442__x0430__x0020__x0441__x043e__x0437__x0434__x0430__x043d__x0438__x044f_ xmlns="89d9fb6c-b5eb-4255-be65-53a4dff0959d">2020-10-09T10:30:44+00:00</_x0414__x0430__x0442__x0430__x0020__x0441__x043e__x0437__x0434__x0430__x043d__x0438__x044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89836FE82893D34485379CD41E2D7942" ma:contentTypeVersion="17" ma:contentTypeDescription="Создание документа." ma:contentTypeScope="" ma:versionID="348813a68a24a03479f05986bafdd77d">
  <xsd:schema xmlns:xsd="http://www.w3.org/2001/XMLSchema" xmlns:xs="http://www.w3.org/2001/XMLSchema" xmlns:p="http://schemas.microsoft.com/office/2006/metadata/properties" xmlns:ns2="89d9fb6c-b5eb-4255-be65-53a4dff0959d" xmlns:ns3="aa5d23f3-1d2f-4503-91ef-94e476f9af9f" targetNamespace="http://schemas.microsoft.com/office/2006/metadata/properties" ma:root="true" ma:fieldsID="3b1db780e229508d1ad964956e42e3f9" ns2:_="" ns3:_="">
    <xsd:import namespace="89d9fb6c-b5eb-4255-be65-53a4dff0959d"/>
    <xsd:import namespace="aa5d23f3-1d2f-4503-91ef-94e476f9af9f"/>
    <xsd:element name="properties">
      <xsd:complexType>
        <xsd:sequence>
          <xsd:element name="documentManagement">
            <xsd:complexType>
              <xsd:all>
                <xsd:element ref="ns2:_x0414__x0430__x0442__x0430__x0020__x0441__x043e__x0437__x0434__x0430__x043d__x0438__x044f_" minOccurs="0"/>
                <xsd:element ref="ns2:_Flow_Signoff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x0422__x0438__x043f__x0020__x0434__x043e__x043a__x0443__x043c__x0435__x043d__x0442__x0430_" minOccurs="0"/>
                <xsd:element ref="ns2:_x0421__x0442__x0430__x0442__x0443__x0441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fb6c-b5eb-4255-be65-53a4dff0959d" elementFormDefault="qualified">
    <xsd:import namespace="http://schemas.microsoft.com/office/2006/documentManagement/types"/>
    <xsd:import namespace="http://schemas.microsoft.com/office/infopath/2007/PartnerControls"/>
    <xsd:element name="_x0414__x0430__x0442__x0430__x0020__x0441__x043e__x0437__x0434__x0430__x043d__x0438__x044f_" ma:index="2" nillable="true" ma:displayName="Дата создания" ma:default="[today]" ma:format="DateOnly" ma:internalName="_x0414__x0430__x0442__x0430__x0020__x0441__x043e__x0437__x0434__x0430__x043d__x0438__x044f_">
      <xsd:simpleType>
        <xsd:restriction base="dms:DateTime"/>
      </xsd:simpleType>
    </xsd:element>
    <xsd:element name="_Flow_SignoffStatus" ma:index="3" nillable="true" ma:displayName="Состояние одобрения" ma:internalName="_x0024_Resources_x003a_core_x002c_Signoff_Status_x003b_">
      <xsd:simpleType>
        <xsd:restriction base="dms:Text"/>
      </xsd:simpleType>
    </xsd:element>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x0422__x0438__x043f__x0020__x0434__x043e__x043a__x0443__x043c__x0435__x043d__x0442__x0430_" ma:index="20" nillable="true" ma:displayName="Категория" ma:format="Dropdown" ma:internalName="_x0422__x0438__x043f__x0020__x0434__x043e__x043a__x0443__x043c__x0435__x043d__x0442__x0430_">
      <xsd:simpleType>
        <xsd:restriction base="dms:Choice">
          <xsd:enumeration value="Нормативные"/>
          <xsd:enumeration value="Организационные"/>
          <xsd:enumeration value="Технические"/>
          <xsd:enumeration value="Информационно -справочные"/>
          <xsd:enumeration value="Распорядительно-служебные"/>
          <xsd:enumeration value="Формы документов"/>
          <xsd:enumeration value="Учетно-отчетные"/>
          <xsd:enumeration value="Внешние"/>
        </xsd:restriction>
      </xsd:simpleType>
    </xsd:element>
    <xsd:element name="_x0421__x0442__x0430__x0442__x0443__x0441_" ma:index="21" nillable="true" ma:displayName="Статус" ma:format="Dropdown" ma:internalName="_x0421__x0442__x0430__x0442__x0443__x0441_">
      <xsd:simpleType>
        <xsd:restriction base="dms:Choice">
          <xsd:enumeration value="в разработке"/>
          <xsd:enumeration value="на согласовании"/>
          <xsd:enumeration value="на утверждении"/>
          <xsd:enumeration value="утвержден"/>
          <xsd:enumeration value="в архиве"/>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23f3-1d2f-4503-91ef-94e476f9af9f"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2203C-DCC1-4E75-9E9B-E7C0EC67D722}">
  <ds:schemaRefs>
    <ds:schemaRef ds:uri="http://schemas.microsoft.com/sharepoint/v3/contenttype/forms"/>
  </ds:schemaRefs>
</ds:datastoreItem>
</file>

<file path=customXml/itemProps2.xml><?xml version="1.0" encoding="utf-8"?>
<ds:datastoreItem xmlns:ds="http://schemas.openxmlformats.org/officeDocument/2006/customXml" ds:itemID="{1C1736C3-51AD-4012-B56D-F555781B2610}">
  <ds:schemaRefs>
    <ds:schemaRef ds:uri="http://schemas.microsoft.com/office/2006/metadata/longProperties"/>
  </ds:schemaRefs>
</ds:datastoreItem>
</file>

<file path=customXml/itemProps3.xml><?xml version="1.0" encoding="utf-8"?>
<ds:datastoreItem xmlns:ds="http://schemas.openxmlformats.org/officeDocument/2006/customXml" ds:itemID="{CBDF29AE-B1C2-4ECC-AD62-A4DB25D50F12}">
  <ds:schemaRefs>
    <ds:schemaRef ds:uri="http://schemas.microsoft.com/office/2006/metadata/properties"/>
    <ds:schemaRef ds:uri="http://schemas.microsoft.com/office/infopath/2007/PartnerControls"/>
    <ds:schemaRef ds:uri="89d9fb6c-b5eb-4255-be65-53a4dff0959d"/>
    <ds:schemaRef ds:uri="aa5d23f3-1d2f-4503-91ef-94e476f9af9f"/>
  </ds:schemaRefs>
</ds:datastoreItem>
</file>

<file path=customXml/itemProps4.xml><?xml version="1.0" encoding="utf-8"?>
<ds:datastoreItem xmlns:ds="http://schemas.openxmlformats.org/officeDocument/2006/customXml" ds:itemID="{F50F0DB4-0D51-4175-9C10-249BCF640B31}">
  <ds:schemaRefs>
    <ds:schemaRef ds:uri="http://schemas.openxmlformats.org/officeDocument/2006/bibliography"/>
  </ds:schemaRefs>
</ds:datastoreItem>
</file>

<file path=customXml/itemProps5.xml><?xml version="1.0" encoding="utf-8"?>
<ds:datastoreItem xmlns:ds="http://schemas.openxmlformats.org/officeDocument/2006/customXml" ds:itemID="{C284CBAD-539B-4EB5-B4F2-60C639E4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fb6c-b5eb-4255-be65-53a4dff0959d"/>
    <ds:schemaRef ds:uri="aa5d23f3-1d2f-4503-91ef-94e476f9a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cp:lastModifiedBy>Марат Насыбуллин</cp:lastModifiedBy>
  <cp:revision>2</cp:revision>
  <cp:lastPrinted>2020-10-22T09:10:00Z</cp:lastPrinted>
  <dcterms:created xsi:type="dcterms:W3CDTF">2020-10-22T10:38:00Z</dcterms:created>
  <dcterms:modified xsi:type="dcterms:W3CDTF">2020-10-22T10:38:00Z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
  </property>
  <property fmtid="{D5CDD505-2E9C-101B-9397-08002B2CF9AE}" pid="3" name="Тип документа">
    <vt:lpwstr/>
  </property>
  <property fmtid="{D5CDD505-2E9C-101B-9397-08002B2CF9AE}" pid="4" name="$Resources:core,Signoff_Status;">
    <vt:lpwstr/>
  </property>
  <property fmtid="{D5CDD505-2E9C-101B-9397-08002B2CF9AE}" pid="5" name="display_urn:schemas-microsoft-com:office:office#SharedWithUsers">
    <vt:lpwstr>Инна Бричак</vt:lpwstr>
  </property>
  <property fmtid="{D5CDD505-2E9C-101B-9397-08002B2CF9AE}" pid="6" name="SharedWithUsers">
    <vt:lpwstr>32;#Инна Бричак</vt:lpwstr>
  </property>
  <property fmtid="{D5CDD505-2E9C-101B-9397-08002B2CF9AE}" pid="7" name="ContentTypeId">
    <vt:lpwstr>0x01010089836FE82893D34485379CD41E2D7942</vt:lpwstr>
  </property>
</Properties>
</file>